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66" w:rsidRPr="00AF779C" w:rsidRDefault="00EC0366" w:rsidP="00EC0366">
      <w:pPr>
        <w:spacing w:line="580" w:lineRule="exact"/>
        <w:jc w:val="left"/>
        <w:rPr>
          <w:rFonts w:eastAsia="黑体"/>
          <w:sz w:val="32"/>
          <w:szCs w:val="32"/>
        </w:rPr>
      </w:pPr>
      <w:r w:rsidRPr="00AF779C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EC0366" w:rsidRPr="00AF779C" w:rsidRDefault="00EC0366" w:rsidP="00EC0366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 w:rsidRPr="00AF779C">
        <w:rPr>
          <w:rFonts w:eastAsia="仿宋_GB2312"/>
          <w:spacing w:val="-20"/>
          <w:sz w:val="44"/>
          <w:szCs w:val="44"/>
        </w:rPr>
        <w:t>决赛评分标准（</w:t>
      </w:r>
      <w:r w:rsidRPr="00AF779C">
        <w:rPr>
          <w:rFonts w:eastAsia="仿宋_GB2312"/>
          <w:spacing w:val="-20"/>
          <w:sz w:val="44"/>
          <w:szCs w:val="44"/>
        </w:rPr>
        <w:t>A</w:t>
      </w:r>
      <w:r w:rsidRPr="00AF779C">
        <w:rPr>
          <w:rFonts w:eastAsia="仿宋_GB2312"/>
          <w:spacing w:val="-20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65"/>
        <w:gridCol w:w="1414"/>
        <w:gridCol w:w="6360"/>
      </w:tblGrid>
      <w:tr w:rsidR="00EC0366" w:rsidRPr="00AF779C" w:rsidTr="00EC0366">
        <w:trPr>
          <w:trHeight w:val="340"/>
          <w:jc w:val="center"/>
        </w:trPr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 </w:t>
            </w:r>
            <w:r w:rsidRPr="00AF779C">
              <w:rPr>
                <w:rFonts w:eastAsia="仿宋_GB2312"/>
                <w:b/>
                <w:sz w:val="28"/>
                <w:szCs w:val="28"/>
              </w:rPr>
              <w:t>评分要素</w:t>
            </w:r>
          </w:p>
        </w:tc>
        <w:tc>
          <w:tcPr>
            <w:tcW w:w="1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EC0366" w:rsidRPr="00AF779C" w:rsidRDefault="00EC0366" w:rsidP="00EC0366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>
              <w:rPr>
                <w:rFonts w:eastAsia="仿宋_GB2312" w:hint="eastAsia"/>
                <w:bCs/>
                <w:sz w:val="28"/>
                <w:szCs w:val="28"/>
              </w:rPr>
              <w:t>6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bookmarkStart w:id="0" w:name="OLE_LINK1"/>
            <w:r w:rsidRPr="00AF779C">
              <w:rPr>
                <w:rFonts w:eastAsia="仿宋_GB2312"/>
                <w:bCs/>
                <w:sz w:val="28"/>
                <w:szCs w:val="28"/>
              </w:rPr>
              <w:t>3</w:t>
            </w:r>
            <w:bookmarkEnd w:id="0"/>
            <w:r w:rsidRPr="00AF779C">
              <w:rPr>
                <w:rFonts w:eastAsia="仿宋_GB2312"/>
                <w:bCs/>
                <w:sz w:val="28"/>
                <w:szCs w:val="28"/>
              </w:rPr>
              <w:t>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对职业规划的自我探索、职业探索、决策应对等环节的要素及分析过程陈述全面、完整、准确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在陈述中能够正确理解、应用职业规划基本理论及各项辅助工具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对各探索分析过程及结果表述准确，且与作品吻合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4.PPT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设计重点突出，简明扼要，条理清晰，结论明确，能够准确提炼职业规划设计作品的主要内容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有感染力，能吸引评委注意力，调动观众情绪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EC0366" w:rsidRPr="00AF779C" w:rsidRDefault="00EC0366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40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能正确理解评委提问，回答有针对性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答题过程流畅、无明显停顿，条理清晰，及时作答，措辞恰当，语言精炼</w:t>
            </w:r>
          </w:p>
        </w:tc>
      </w:tr>
      <w:tr w:rsidR="00EC0366" w:rsidRPr="00AF779C" w:rsidTr="00EC0366">
        <w:trPr>
          <w:trHeight w:val="680"/>
          <w:jc w:val="center"/>
        </w:trPr>
        <w:tc>
          <w:tcPr>
            <w:tcW w:w="1865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EC0366" w:rsidRPr="00AF779C" w:rsidRDefault="00EC0366" w:rsidP="00D154AF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366" w:rsidRPr="00AF779C" w:rsidRDefault="00EC0366" w:rsidP="00D154AF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应变能力强，能够灵活地、创造性地应用职业规划知识作答</w:t>
            </w:r>
          </w:p>
        </w:tc>
      </w:tr>
    </w:tbl>
    <w:p w:rsidR="00EC0366" w:rsidRPr="00AF779C" w:rsidRDefault="00EC0366" w:rsidP="00EC0366">
      <w:pPr>
        <w:spacing w:line="400" w:lineRule="exact"/>
        <w:textAlignment w:val="baseline"/>
        <w:rPr>
          <w:sz w:val="24"/>
        </w:rPr>
      </w:pPr>
    </w:p>
    <w:sectPr w:rsidR="00EC0366" w:rsidRPr="00AF779C" w:rsidSect="001C5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8F" w:rsidRDefault="007E048F" w:rsidP="00EC0366">
      <w:r>
        <w:separator/>
      </w:r>
    </w:p>
  </w:endnote>
  <w:endnote w:type="continuationSeparator" w:id="1">
    <w:p w:rsidR="007E048F" w:rsidRDefault="007E048F" w:rsidP="00EC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8F" w:rsidRDefault="007E048F" w:rsidP="00EC0366">
      <w:r>
        <w:separator/>
      </w:r>
    </w:p>
  </w:footnote>
  <w:footnote w:type="continuationSeparator" w:id="1">
    <w:p w:rsidR="007E048F" w:rsidRDefault="007E048F" w:rsidP="00EC0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D55"/>
    <w:rsid w:val="001C568F"/>
    <w:rsid w:val="007E048F"/>
    <w:rsid w:val="00825ABE"/>
    <w:rsid w:val="00DA4D55"/>
    <w:rsid w:val="00E833DE"/>
    <w:rsid w:val="00EC0366"/>
    <w:rsid w:val="00ED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3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3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3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3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3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Sky123.Org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法学院</cp:lastModifiedBy>
  <cp:revision>3</cp:revision>
  <dcterms:created xsi:type="dcterms:W3CDTF">2019-04-08T06:01:00Z</dcterms:created>
  <dcterms:modified xsi:type="dcterms:W3CDTF">2023-03-08T06:41:00Z</dcterms:modified>
</cp:coreProperties>
</file>