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B5D312F">
      <w:pPr>
        <w:jc w:val="left"/>
        <w:rPr>
          <w:rFonts w:hint="eastAsia" w:ascii="方正小标宋简体" w:eastAsia="方正小标宋简体"/>
          <w:b w:val="0"/>
          <w:bCs/>
          <w:color w:val="auto"/>
          <w:sz w:val="24"/>
          <w:szCs w:val="24"/>
          <w:lang w:val="en-US" w:eastAsia="zh-CN"/>
        </w:rPr>
      </w:pPr>
      <w:r>
        <w:rPr>
          <w:rFonts w:hint="eastAsia" w:ascii="方正小标宋简体" w:eastAsia="方正小标宋简体"/>
          <w:b w:val="0"/>
          <w:bCs/>
          <w:color w:val="auto"/>
          <w:sz w:val="24"/>
          <w:szCs w:val="24"/>
          <w:lang w:val="en-US" w:eastAsia="zh-CN"/>
        </w:rPr>
        <w:t>附件4：</w:t>
      </w:r>
    </w:p>
    <w:p w14:paraId="7808DFC1">
      <w:pPr>
        <w:ind w:firstLine="420" w:firstLineChars="200"/>
        <w:rPr>
          <w:rFonts w:hint="default"/>
          <w:lang w:val="en-US" w:eastAsia="zh-CN"/>
        </w:rPr>
      </w:pPr>
    </w:p>
    <w:p w14:paraId="1BE3D8C1">
      <w:pPr>
        <w:ind w:firstLine="640" w:firstLineChars="200"/>
        <w:jc w:val="center"/>
        <w:rPr>
          <w:rFonts w:hint="eastAsia" w:ascii="方正小标宋简体" w:eastAsia="方正小标宋简体"/>
          <w:b w:val="0"/>
          <w:bCs/>
          <w:color w:val="auto"/>
          <w:sz w:val="32"/>
          <w:szCs w:val="32"/>
          <w:lang w:val="en-US" w:eastAsia="zh-CN"/>
        </w:rPr>
      </w:pPr>
      <w:bookmarkStart w:id="0" w:name="_GoBack"/>
      <w:r>
        <w:rPr>
          <w:rFonts w:hint="eastAsia" w:ascii="方正小标宋简体" w:eastAsia="方正小标宋简体"/>
          <w:b w:val="0"/>
          <w:bCs/>
          <w:color w:val="auto"/>
          <w:sz w:val="32"/>
          <w:szCs w:val="32"/>
          <w:lang w:val="en-US" w:eastAsia="zh-CN"/>
        </w:rPr>
        <w:t>沈钧儒法学院“助励”学业成长计划</w:t>
      </w:r>
    </w:p>
    <w:p w14:paraId="30781F19">
      <w:pPr>
        <w:ind w:firstLine="640" w:firstLineChars="200"/>
        <w:jc w:val="center"/>
        <w:rPr>
          <w:rFonts w:hint="eastAsia" w:ascii="方正小标宋简体" w:eastAsia="方正小标宋简体"/>
          <w:b w:val="0"/>
          <w:bCs/>
          <w:color w:val="auto"/>
          <w:sz w:val="32"/>
          <w:szCs w:val="32"/>
          <w:lang w:val="en-US" w:eastAsia="zh-CN"/>
        </w:rPr>
      </w:pPr>
      <w:r>
        <w:rPr>
          <w:rFonts w:hint="eastAsia" w:ascii="方正小标宋简体" w:eastAsia="方正小标宋简体"/>
          <w:b w:val="0"/>
          <w:bCs/>
          <w:color w:val="auto"/>
          <w:sz w:val="32"/>
          <w:szCs w:val="32"/>
          <w:lang w:val="en-US" w:eastAsia="zh-CN"/>
        </w:rPr>
        <w:t>成长优秀奖 申请表</w:t>
      </w:r>
    </w:p>
    <w:bookmarkEnd w:id="0"/>
    <w:tbl>
      <w:tblPr>
        <w:tblStyle w:val="3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98"/>
        <w:gridCol w:w="842"/>
        <w:gridCol w:w="2146"/>
        <w:gridCol w:w="1189"/>
        <w:gridCol w:w="2843"/>
      </w:tblGrid>
      <w:tr w14:paraId="5BEA598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98" w:type="dxa"/>
            <w:vMerge w:val="restart"/>
            <w:vAlign w:val="center"/>
          </w:tcPr>
          <w:p w14:paraId="30FECB04">
            <w:pPr>
              <w:jc w:val="center"/>
              <w:rPr>
                <w:rFonts w:hint="default" w:ascii="仿宋" w:hAnsi="仿宋" w:eastAsia="仿宋" w:cs="仿宋"/>
                <w:b/>
                <w:bCs w:val="0"/>
                <w:color w:val="auto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 w:val="0"/>
                <w:color w:val="auto"/>
                <w:sz w:val="28"/>
                <w:szCs w:val="28"/>
                <w:vertAlign w:val="baseline"/>
                <w:lang w:val="en-US" w:eastAsia="zh-CN"/>
              </w:rPr>
              <w:t>基本信息</w:t>
            </w:r>
          </w:p>
        </w:tc>
        <w:tc>
          <w:tcPr>
            <w:tcW w:w="842" w:type="dxa"/>
            <w:vAlign w:val="center"/>
          </w:tcPr>
          <w:p w14:paraId="0D17A627">
            <w:pPr>
              <w:jc w:val="center"/>
              <w:rPr>
                <w:rFonts w:hint="default" w:ascii="仿宋" w:hAnsi="仿宋" w:eastAsia="仿宋" w:cs="仿宋"/>
                <w:b/>
                <w:bCs w:val="0"/>
                <w:color w:val="auto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 w:val="0"/>
                <w:color w:val="auto"/>
                <w:sz w:val="28"/>
                <w:szCs w:val="28"/>
                <w:vertAlign w:val="baseline"/>
                <w:lang w:val="en-US" w:eastAsia="zh-CN"/>
              </w:rPr>
              <w:t>姓名</w:t>
            </w:r>
          </w:p>
        </w:tc>
        <w:tc>
          <w:tcPr>
            <w:tcW w:w="2146" w:type="dxa"/>
            <w:vAlign w:val="center"/>
          </w:tcPr>
          <w:p w14:paraId="26C87226">
            <w:pPr>
              <w:jc w:val="center"/>
              <w:rPr>
                <w:rFonts w:hint="default" w:ascii="仿宋" w:hAnsi="仿宋" w:eastAsia="仿宋" w:cs="仿宋"/>
                <w:b w:val="0"/>
                <w:bCs/>
                <w:color w:val="auto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1189" w:type="dxa"/>
            <w:vAlign w:val="center"/>
          </w:tcPr>
          <w:p w14:paraId="6B5B944E">
            <w:pPr>
              <w:jc w:val="center"/>
              <w:rPr>
                <w:rFonts w:hint="eastAsia" w:ascii="仿宋" w:hAnsi="仿宋" w:eastAsia="仿宋" w:cs="仿宋"/>
                <w:b w:val="0"/>
                <w:bCs/>
                <w:color w:val="auto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 w:val="0"/>
                <w:color w:val="auto"/>
                <w:sz w:val="28"/>
                <w:szCs w:val="28"/>
                <w:vertAlign w:val="baseline"/>
                <w:lang w:val="en-US" w:eastAsia="zh-CN"/>
              </w:rPr>
              <w:t>角色</w:t>
            </w:r>
          </w:p>
        </w:tc>
        <w:tc>
          <w:tcPr>
            <w:tcW w:w="2843" w:type="dxa"/>
            <w:vAlign w:val="center"/>
          </w:tcPr>
          <w:p w14:paraId="677BE47F">
            <w:pPr>
              <w:jc w:val="center"/>
              <w:rPr>
                <w:rFonts w:hint="eastAsia" w:ascii="仿宋" w:hAnsi="仿宋" w:eastAsia="仿宋" w:cs="仿宋"/>
                <w:b w:val="0"/>
                <w:bCs/>
                <w:color w:val="auto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/>
                <w:color w:val="auto"/>
                <w:sz w:val="28"/>
                <w:szCs w:val="28"/>
                <w:vertAlign w:val="baseline"/>
                <w:lang w:val="en-US" w:eastAsia="zh-CN"/>
              </w:rPr>
              <w:sym w:font="Wingdings 2" w:char="00A3"/>
            </w:r>
            <w:r>
              <w:rPr>
                <w:rFonts w:hint="eastAsia" w:ascii="仿宋" w:hAnsi="仿宋" w:eastAsia="仿宋" w:cs="仿宋"/>
                <w:b w:val="0"/>
                <w:bCs/>
                <w:color w:val="auto"/>
                <w:sz w:val="28"/>
                <w:szCs w:val="28"/>
                <w:vertAlign w:val="baseline"/>
                <w:lang w:val="en-US" w:eastAsia="zh-CN"/>
              </w:rPr>
              <w:t xml:space="preserve">助励者   </w:t>
            </w:r>
            <w:r>
              <w:rPr>
                <w:rFonts w:hint="eastAsia" w:ascii="仿宋" w:hAnsi="仿宋" w:eastAsia="仿宋" w:cs="仿宋"/>
                <w:b w:val="0"/>
                <w:bCs/>
                <w:color w:val="auto"/>
                <w:sz w:val="28"/>
                <w:szCs w:val="28"/>
                <w:vertAlign w:val="baseline"/>
                <w:lang w:val="en-US" w:eastAsia="zh-CN"/>
              </w:rPr>
              <w:sym w:font="Wingdings 2" w:char="00A3"/>
            </w:r>
            <w:r>
              <w:rPr>
                <w:rFonts w:hint="eastAsia" w:ascii="仿宋" w:hAnsi="仿宋" w:eastAsia="仿宋" w:cs="仿宋"/>
                <w:b w:val="0"/>
                <w:bCs/>
                <w:color w:val="auto"/>
                <w:sz w:val="28"/>
                <w:szCs w:val="28"/>
                <w:vertAlign w:val="baseline"/>
                <w:lang w:val="en-US" w:eastAsia="zh-CN"/>
              </w:rPr>
              <w:t>学习者</w:t>
            </w:r>
          </w:p>
        </w:tc>
      </w:tr>
      <w:tr w14:paraId="5C4CFC9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76" w:hRule="atLeast"/>
        </w:trPr>
        <w:tc>
          <w:tcPr>
            <w:tcW w:w="1498" w:type="dxa"/>
            <w:vMerge w:val="continue"/>
          </w:tcPr>
          <w:p w14:paraId="5CEBFA31">
            <w:pPr>
              <w:jc w:val="center"/>
              <w:rPr>
                <w:rFonts w:hint="eastAsia" w:ascii="仿宋" w:hAnsi="仿宋" w:eastAsia="仿宋" w:cs="仿宋"/>
                <w:b w:val="0"/>
                <w:bCs/>
                <w:color w:val="auto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842" w:type="dxa"/>
            <w:vAlign w:val="center"/>
          </w:tcPr>
          <w:p w14:paraId="2C290FB2">
            <w:pPr>
              <w:jc w:val="center"/>
              <w:rPr>
                <w:rFonts w:hint="default" w:ascii="仿宋" w:hAnsi="仿宋" w:eastAsia="仿宋" w:cs="仿宋"/>
                <w:b/>
                <w:bCs w:val="0"/>
                <w:color w:val="auto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 w:val="0"/>
                <w:color w:val="auto"/>
                <w:sz w:val="28"/>
                <w:szCs w:val="28"/>
                <w:vertAlign w:val="baseline"/>
                <w:lang w:val="en-US" w:eastAsia="zh-CN"/>
              </w:rPr>
              <w:t>班级</w:t>
            </w:r>
          </w:p>
        </w:tc>
        <w:tc>
          <w:tcPr>
            <w:tcW w:w="2146" w:type="dxa"/>
            <w:vAlign w:val="center"/>
          </w:tcPr>
          <w:p w14:paraId="3DDFBA03">
            <w:pPr>
              <w:jc w:val="center"/>
              <w:rPr>
                <w:rFonts w:hint="eastAsia" w:ascii="仿宋" w:hAnsi="仿宋" w:eastAsia="仿宋" w:cs="仿宋"/>
                <w:b w:val="0"/>
                <w:bCs/>
                <w:color w:val="auto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1189" w:type="dxa"/>
            <w:vAlign w:val="center"/>
          </w:tcPr>
          <w:p w14:paraId="0A8B1C7A">
            <w:pPr>
              <w:jc w:val="center"/>
              <w:rPr>
                <w:rFonts w:hint="default" w:ascii="仿宋" w:hAnsi="仿宋" w:eastAsia="仿宋" w:cs="仿宋"/>
                <w:b/>
                <w:bCs w:val="0"/>
                <w:color w:val="auto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 w:val="0"/>
                <w:color w:val="auto"/>
                <w:sz w:val="28"/>
                <w:szCs w:val="28"/>
                <w:vertAlign w:val="baseline"/>
                <w:lang w:val="en-US" w:eastAsia="zh-CN"/>
              </w:rPr>
              <w:t>学号</w:t>
            </w:r>
          </w:p>
        </w:tc>
        <w:tc>
          <w:tcPr>
            <w:tcW w:w="2843" w:type="dxa"/>
            <w:vAlign w:val="center"/>
          </w:tcPr>
          <w:p w14:paraId="6DBBE668">
            <w:pPr>
              <w:jc w:val="center"/>
              <w:rPr>
                <w:rFonts w:hint="eastAsia" w:ascii="仿宋" w:hAnsi="仿宋" w:eastAsia="仿宋" w:cs="仿宋"/>
                <w:b w:val="0"/>
                <w:bCs/>
                <w:color w:val="auto"/>
                <w:sz w:val="32"/>
                <w:szCs w:val="32"/>
                <w:vertAlign w:val="baseline"/>
                <w:lang w:val="en-US" w:eastAsia="zh-CN"/>
              </w:rPr>
            </w:pPr>
          </w:p>
        </w:tc>
      </w:tr>
      <w:tr w14:paraId="3DA061E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76" w:hRule="atLeast"/>
        </w:trPr>
        <w:tc>
          <w:tcPr>
            <w:tcW w:w="1498" w:type="dxa"/>
            <w:vMerge w:val="continue"/>
          </w:tcPr>
          <w:p w14:paraId="640A00E8">
            <w:pPr>
              <w:jc w:val="center"/>
              <w:rPr>
                <w:rFonts w:hint="eastAsia" w:ascii="仿宋" w:hAnsi="仿宋" w:eastAsia="仿宋" w:cs="仿宋"/>
                <w:b w:val="0"/>
                <w:bCs/>
                <w:color w:val="auto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2988" w:type="dxa"/>
            <w:gridSpan w:val="2"/>
            <w:vAlign w:val="center"/>
          </w:tcPr>
          <w:p w14:paraId="4C5A8377">
            <w:pPr>
              <w:jc w:val="center"/>
              <w:rPr>
                <w:rFonts w:hint="eastAsia" w:ascii="仿宋" w:hAnsi="仿宋" w:eastAsia="仿宋" w:cs="仿宋"/>
                <w:b w:val="0"/>
                <w:bCs/>
                <w:color w:val="auto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 w:val="0"/>
                <w:color w:val="auto"/>
                <w:sz w:val="28"/>
                <w:szCs w:val="28"/>
                <w:vertAlign w:val="baseline"/>
                <w:lang w:val="en-US" w:eastAsia="zh-CN"/>
              </w:rPr>
              <w:t>朋辈帮扶小组成员</w:t>
            </w:r>
          </w:p>
        </w:tc>
        <w:tc>
          <w:tcPr>
            <w:tcW w:w="4032" w:type="dxa"/>
            <w:gridSpan w:val="2"/>
            <w:vAlign w:val="center"/>
          </w:tcPr>
          <w:p w14:paraId="1569A952">
            <w:pPr>
              <w:jc w:val="center"/>
              <w:rPr>
                <w:rFonts w:hint="eastAsia" w:ascii="仿宋" w:hAnsi="仿宋" w:eastAsia="仿宋" w:cs="仿宋"/>
                <w:b w:val="0"/>
                <w:bCs/>
                <w:color w:val="auto"/>
                <w:sz w:val="32"/>
                <w:szCs w:val="32"/>
                <w:vertAlign w:val="baseline"/>
                <w:lang w:val="en-US" w:eastAsia="zh-CN"/>
              </w:rPr>
            </w:pPr>
          </w:p>
        </w:tc>
      </w:tr>
      <w:tr w14:paraId="03FE676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74" w:hRule="atLeast"/>
        </w:trPr>
        <w:tc>
          <w:tcPr>
            <w:tcW w:w="1498" w:type="dxa"/>
            <w:vAlign w:val="center"/>
          </w:tcPr>
          <w:p w14:paraId="391ED740">
            <w:pPr>
              <w:jc w:val="center"/>
              <w:rPr>
                <w:rFonts w:hint="eastAsia" w:ascii="仿宋" w:hAnsi="仿宋" w:eastAsia="仿宋" w:cs="仿宋"/>
                <w:b/>
                <w:bCs w:val="0"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 w:val="0"/>
                <w:color w:val="auto"/>
                <w:sz w:val="24"/>
                <w:szCs w:val="24"/>
                <w:vertAlign w:val="baseline"/>
                <w:lang w:val="en-US" w:eastAsia="zh-CN"/>
              </w:rPr>
              <w:t>本年度学业方面荣誉</w:t>
            </w:r>
          </w:p>
        </w:tc>
        <w:tc>
          <w:tcPr>
            <w:tcW w:w="7020" w:type="dxa"/>
            <w:gridSpan w:val="4"/>
          </w:tcPr>
          <w:p w14:paraId="2DA58C64">
            <w:pPr>
              <w:jc w:val="center"/>
              <w:rPr>
                <w:rFonts w:hint="eastAsia" w:ascii="仿宋" w:hAnsi="仿宋" w:eastAsia="仿宋" w:cs="仿宋"/>
                <w:b w:val="0"/>
                <w:bCs/>
                <w:color w:val="auto"/>
                <w:sz w:val="32"/>
                <w:szCs w:val="32"/>
                <w:vertAlign w:val="baseline"/>
                <w:lang w:val="en-US" w:eastAsia="zh-CN"/>
              </w:rPr>
            </w:pPr>
          </w:p>
        </w:tc>
      </w:tr>
      <w:tr w14:paraId="1DCD681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79" w:hRule="atLeast"/>
        </w:trPr>
        <w:tc>
          <w:tcPr>
            <w:tcW w:w="1498" w:type="dxa"/>
            <w:vAlign w:val="center"/>
          </w:tcPr>
          <w:p w14:paraId="05E956AD">
            <w:pPr>
              <w:jc w:val="center"/>
              <w:rPr>
                <w:rFonts w:hint="eastAsia" w:ascii="仿宋" w:hAnsi="仿宋" w:eastAsia="仿宋" w:cs="仿宋"/>
                <w:b/>
                <w:bCs w:val="0"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 w:val="0"/>
                <w:color w:val="auto"/>
                <w:sz w:val="24"/>
                <w:szCs w:val="24"/>
                <w:vertAlign w:val="baseline"/>
                <w:lang w:val="en-US" w:eastAsia="zh-CN"/>
              </w:rPr>
              <w:t>个人陈述：</w:t>
            </w:r>
          </w:p>
          <w:p w14:paraId="51FB73EF">
            <w:pPr>
              <w:jc w:val="center"/>
              <w:rPr>
                <w:rFonts w:hint="eastAsia" w:ascii="仿宋" w:hAnsi="仿宋" w:eastAsia="仿宋" w:cs="仿宋"/>
                <w:b/>
                <w:bCs w:val="0"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 w:val="0"/>
                <w:color w:val="auto"/>
                <w:sz w:val="24"/>
                <w:szCs w:val="24"/>
                <w:vertAlign w:val="baseline"/>
                <w:lang w:val="en-US" w:eastAsia="zh-CN"/>
              </w:rPr>
              <w:t>（不少于200字）</w:t>
            </w:r>
          </w:p>
        </w:tc>
        <w:tc>
          <w:tcPr>
            <w:tcW w:w="7020" w:type="dxa"/>
            <w:gridSpan w:val="4"/>
          </w:tcPr>
          <w:p w14:paraId="2350A43C">
            <w:pPr>
              <w:jc w:val="center"/>
              <w:rPr>
                <w:rFonts w:hint="eastAsia" w:ascii="仿宋" w:hAnsi="仿宋" w:eastAsia="仿宋" w:cs="仿宋"/>
                <w:b w:val="0"/>
                <w:bCs/>
                <w:color w:val="auto"/>
                <w:sz w:val="32"/>
                <w:szCs w:val="32"/>
                <w:vertAlign w:val="baseline"/>
                <w:lang w:val="en-US" w:eastAsia="zh-CN"/>
              </w:rPr>
            </w:pPr>
          </w:p>
        </w:tc>
      </w:tr>
      <w:tr w14:paraId="56D0DAB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32" w:hRule="atLeast"/>
        </w:trPr>
        <w:tc>
          <w:tcPr>
            <w:tcW w:w="1498" w:type="dxa"/>
            <w:vAlign w:val="center"/>
          </w:tcPr>
          <w:p w14:paraId="0F9E70AA">
            <w:pPr>
              <w:jc w:val="center"/>
              <w:rPr>
                <w:rFonts w:hint="default" w:ascii="仿宋" w:hAnsi="仿宋" w:eastAsia="仿宋" w:cs="仿宋"/>
                <w:b/>
                <w:bCs w:val="0"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 w:val="0"/>
                <w:color w:val="auto"/>
                <w:sz w:val="24"/>
                <w:szCs w:val="24"/>
                <w:vertAlign w:val="baseline"/>
                <w:lang w:val="en-US" w:eastAsia="zh-CN"/>
              </w:rPr>
              <w:t>证明材料</w:t>
            </w:r>
          </w:p>
        </w:tc>
        <w:tc>
          <w:tcPr>
            <w:tcW w:w="7020" w:type="dxa"/>
            <w:gridSpan w:val="4"/>
          </w:tcPr>
          <w:p w14:paraId="670F8969">
            <w:pPr>
              <w:jc w:val="both"/>
              <w:rPr>
                <w:rFonts w:hint="eastAsia" w:ascii="楷体" w:hAnsi="楷体" w:eastAsia="楷体" w:cs="楷体"/>
                <w:b w:val="0"/>
                <w:bCs/>
                <w:color w:val="auto"/>
                <w:sz w:val="24"/>
                <w:szCs w:val="24"/>
                <w:vertAlign w:val="baseline"/>
                <w:lang w:val="en-US" w:eastAsia="zh-CN"/>
              </w:rPr>
            </w:pPr>
          </w:p>
          <w:p w14:paraId="093FC1AE">
            <w:pPr>
              <w:jc w:val="both"/>
              <w:rPr>
                <w:rFonts w:hint="eastAsia" w:ascii="楷体" w:hAnsi="楷体" w:eastAsia="楷体" w:cs="楷体"/>
                <w:b w:val="0"/>
                <w:bCs/>
                <w:color w:val="auto"/>
                <w:sz w:val="24"/>
                <w:szCs w:val="24"/>
                <w:vertAlign w:val="baseline"/>
                <w:lang w:val="en-US" w:eastAsia="zh-CN"/>
              </w:rPr>
            </w:pPr>
          </w:p>
          <w:p w14:paraId="1E47E836">
            <w:pPr>
              <w:jc w:val="both"/>
              <w:rPr>
                <w:rFonts w:hint="eastAsia" w:ascii="楷体" w:hAnsi="楷体" w:eastAsia="楷体" w:cs="楷体"/>
                <w:b w:val="0"/>
                <w:bCs/>
                <w:color w:val="auto"/>
                <w:sz w:val="24"/>
                <w:szCs w:val="24"/>
                <w:vertAlign w:val="baseline"/>
                <w:lang w:val="en-US" w:eastAsia="zh-CN"/>
              </w:rPr>
            </w:pPr>
          </w:p>
          <w:p w14:paraId="3E56295C">
            <w:pPr>
              <w:jc w:val="center"/>
              <w:rPr>
                <w:rFonts w:hint="eastAsia" w:ascii="仿宋" w:hAnsi="仿宋" w:eastAsia="仿宋" w:cs="仿宋"/>
                <w:b w:val="0"/>
                <w:bCs/>
                <w:color w:val="auto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楷体" w:hAnsi="楷体" w:eastAsia="楷体" w:cs="楷体"/>
                <w:b w:val="0"/>
                <w:bCs/>
                <w:color w:val="auto"/>
                <w:sz w:val="24"/>
                <w:szCs w:val="24"/>
                <w:vertAlign w:val="baseline"/>
                <w:lang w:val="en-US" w:eastAsia="zh-CN"/>
              </w:rPr>
              <w:t>如成绩排名前后对比证明、成绩单、优秀学生奖学金荣誉证书等</w:t>
            </w:r>
          </w:p>
        </w:tc>
      </w:tr>
    </w:tbl>
    <w:p w14:paraId="7DE48540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方正小标宋简体">
    <w:panose1 w:val="02010601030101010101"/>
    <w:charset w:val="86"/>
    <w:family w:val="script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Wingdings 2">
    <w:panose1 w:val="05020102010507070707"/>
    <w:charset w:val="00"/>
    <w:family w:val="auto"/>
    <w:pitch w:val="default"/>
    <w:sig w:usb0="00000000" w:usb1="00000000" w:usb2="00000000" w:usb3="00000000" w:csb0="8000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TgwOWU5NDQ2YTQzZWY4YTYxY2JiN2VlZGYxYWQwMTcifQ=="/>
  </w:docVars>
  <w:rsids>
    <w:rsidRoot w:val="42B448F7"/>
    <w:rsid w:val="394E3C8D"/>
    <w:rsid w:val="42B448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109</Words>
  <Characters>111</Characters>
  <Lines>0</Lines>
  <Paragraphs>0</Paragraphs>
  <TotalTime>0</TotalTime>
  <ScaleCrop>false</ScaleCrop>
  <LinksUpToDate>false</LinksUpToDate>
  <CharactersWithSpaces>115</CharactersWithSpaces>
  <Application>WPS Office_12.1.0.19302_F1E327BC-269C-435d-A152-05C5408002CA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2023-03-21T06:03:00Z</dcterms:created>
  <dc:creator>FXY715</dc:creator>
  <cp:lastModifiedBy>Jcc。</cp:lastModifiedBy>
  <dcterms:modified xsi:type="dcterms:W3CDTF">2024-12-14T09:31:29Z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2052-12.1.0.19302</vt:lpwstr>
  </property>
  <property fmtid="{D5CDD505-2E9C-101B-9397-08002B2CF9AE}" pid="3" name="ICV">
    <vt:lpwstr>63B48CEAEAF0404490A97EF7A4A2F400_13</vt:lpwstr>
  </property>
</Properties>
</file>