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ED" w:rsidRPr="00141984" w:rsidRDefault="00EB1F55">
      <w:pPr>
        <w:spacing w:line="560" w:lineRule="exact"/>
        <w:jc w:val="center"/>
        <w:rPr>
          <w:rFonts w:ascii="方正小标宋简体" w:eastAsia="方正小标宋简体" w:hAnsi="方正小标宋简体"/>
          <w:b/>
          <w:bCs/>
          <w:color w:val="000000" w:themeColor="text1"/>
          <w:sz w:val="44"/>
          <w:szCs w:val="44"/>
        </w:rPr>
      </w:pPr>
      <w:r w:rsidRPr="00141984">
        <w:rPr>
          <w:rFonts w:ascii="方正小标宋简体" w:eastAsia="方正小标宋简体" w:hAnsi="方正小标宋简体" w:hint="eastAsia"/>
          <w:b/>
          <w:bCs/>
          <w:color w:val="000000" w:themeColor="text1"/>
          <w:sz w:val="44"/>
          <w:szCs w:val="44"/>
        </w:rPr>
        <w:t>沈钧儒法学院研究生指导教师名录</w:t>
      </w: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蒋铁初，法学博士，教授</w:t>
      </w:r>
      <w:r w:rsidR="006D0F7E">
        <w:rPr>
          <w:rFonts w:ascii="仿宋_GB2312" w:eastAsia="仿宋_GB2312" w:hAnsi="宋体" w:hint="eastAsia"/>
          <w:sz w:val="28"/>
          <w:szCs w:val="28"/>
        </w:rPr>
        <w:t>、博导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sidRPr="00F82401">
        <w:rPr>
          <w:rFonts w:ascii="仿宋_GB2312" w:eastAsia="仿宋_GB2312" w:hAnsi="宋体" w:hint="eastAsia"/>
          <w:sz w:val="28"/>
          <w:szCs w:val="28"/>
        </w:rPr>
        <w:t>联系邮箱：</w:t>
      </w:r>
      <w:r w:rsidR="00F82401" w:rsidRPr="00F82401">
        <w:rPr>
          <w:rFonts w:ascii="仿宋_GB2312" w:eastAsia="仿宋_GB2312" w:hAnsi="宋体"/>
          <w:sz w:val="28"/>
          <w:szCs w:val="28"/>
        </w:rPr>
        <w:t>20170013@hznu.edu.cn</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1.法律史</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2.证据法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1990年，淮阴教育学院政史专业</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1994年9月--1997年7月，南京大学，史学硕士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2000年9月--2003年7月，中国政法大学，法学博士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2006年--2008年，南京师范大学，博士后出站</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浙江省151人才第三层次，杭州师范大学第三届卓越研究生导师，中国法律史学会理事、浙江省法治文化研究会副会长，九三学社杭州市委委员，杭州九三讲堂讲师团团长，第十二届杭州市政协委员。</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1.国家社科基金项目，中国传统证据制度的价值基础研究，2011。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2.国家社科基金项目，中国仁政司法的传统及当代权益转化研究，2018。</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五、学术成果</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1.《原则与例外》，《现代法学》2007年第6期。人大复印资料全文转载。</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2.《伦理与真实之间》，《中外法学》2008年第5期。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3.《中国古代的罪疑惟轻》，《法学研究》2010年第2期。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4.《中国古代的狱贵初情》，《法学研究》2013年第3期。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5.《中国古代刑讯的目的与代价》，《法制与社会发展》2014年第3期。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6.《哀敬折狱与中国事实审理的传统》，《法律适用》2020年第2期。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7.《清代君臣的法外施仁博弈》，《法学研究》2021年第2期。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Pr>
          <w:rFonts w:ascii="仿宋_GB2312" w:eastAsia="仿宋_GB2312" w:hAnsi="宋体" w:hint="eastAsia"/>
          <w:sz w:val="28"/>
          <w:szCs w:val="28"/>
        </w:rPr>
        <w:t>《中国传统司法中的察狱以情及其现代价值》，《中国法学》2022年第5期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.《中国近现代证据制度研究》，中国财政与经济出版社，2004年12月版。</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10</w:t>
      </w:r>
      <w:r>
        <w:rPr>
          <w:rFonts w:ascii="仿宋_GB2312" w:eastAsia="仿宋_GB2312" w:hAnsi="宋体" w:hint="eastAsia"/>
          <w:sz w:val="28"/>
          <w:szCs w:val="28"/>
        </w:rPr>
        <w:t>.《明清民事证据制度研究》，中国人民公安大学出版社，2008年6月版。</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.《中国传统证据制度的价值基础研究》，法律出版社，2014年11月版。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Pr>
          <w:rFonts w:ascii="仿宋_GB2312" w:eastAsia="仿宋_GB2312" w:hAnsi="宋体" w:hint="eastAsia"/>
          <w:sz w:val="28"/>
          <w:szCs w:val="28"/>
        </w:rPr>
        <w:t>《中国仁政司法传统及其现代转化》，商务印书馆出版，20</w:t>
      </w:r>
      <w:r>
        <w:rPr>
          <w:rFonts w:ascii="仿宋_GB2312" w:eastAsia="仿宋_GB2312" w:hAnsi="宋体"/>
          <w:sz w:val="28"/>
          <w:szCs w:val="28"/>
        </w:rPr>
        <w:t>23</w:t>
      </w:r>
      <w:r>
        <w:rPr>
          <w:rFonts w:ascii="仿宋_GB2312" w:eastAsia="仿宋_GB2312" w:hAnsi="宋体" w:hint="eastAsia"/>
          <w:sz w:val="28"/>
          <w:szCs w:val="28"/>
        </w:rPr>
        <w:t>年</w:t>
      </w:r>
      <w:r>
        <w:rPr>
          <w:rFonts w:ascii="仿宋_GB2312" w:eastAsia="仿宋_GB2312" w:hAnsi="宋体"/>
          <w:sz w:val="28"/>
          <w:szCs w:val="28"/>
        </w:rPr>
        <w:t>9</w:t>
      </w:r>
      <w:r>
        <w:rPr>
          <w:rFonts w:ascii="仿宋_GB2312" w:eastAsia="仿宋_GB2312" w:hAnsi="宋体" w:hint="eastAsia"/>
          <w:sz w:val="28"/>
          <w:szCs w:val="28"/>
        </w:rPr>
        <w:t>月版。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1.《中国传统证据制度的价值基础研究》获得第十八届浙江省哲学社会科学三等奖。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br w:type="page"/>
      </w:r>
    </w:p>
    <w:p w:rsidR="004748ED" w:rsidRDefault="00EB1F55">
      <w:pPr>
        <w:rPr>
          <w:rFonts w:ascii="仿宋_GB2312" w:eastAsia="仿宋_GB2312" w:hAnsi="宋体"/>
          <w:sz w:val="28"/>
          <w:szCs w:val="28"/>
        </w:rPr>
      </w:pPr>
      <w:r>
        <w:rPr>
          <w:rFonts w:ascii="仿宋_GB2312" w:eastAsia="仿宋_GB2312" w:hAnsi="宋体" w:hint="eastAsia"/>
          <w:sz w:val="28"/>
          <w:szCs w:val="28"/>
        </w:rPr>
        <w:lastRenderedPageBreak/>
        <w:t>汪红飞，硕士，教授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联系邮箱：20021096@hznu.edu.cn</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1.刑法学</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1991年9月--1995年6月，华东政法大学（原华东政法学院），法学学士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2002年12月--2006年3月，浙江大学，法律硕士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1995年7月--2000年12月，杭州市法律学校法学专业，任教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2001年1月至今，杭州师范大学法沈钧儒法学院，任教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其中2017年11月--2019年4月，任杭州师范大学钱江学院副院长</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2019年4月--2021年7月，任杭州师范大学沈钧儒法学院副院长</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2021年7月--</w:t>
      </w:r>
      <w:r>
        <w:rPr>
          <w:rFonts w:ascii="仿宋_GB2312" w:eastAsia="仿宋_GB2312" w:hAnsi="宋体"/>
          <w:sz w:val="28"/>
          <w:szCs w:val="28"/>
        </w:rPr>
        <w:t>2023年11月</w:t>
      </w:r>
      <w:r>
        <w:rPr>
          <w:rFonts w:ascii="仿宋_GB2312" w:eastAsia="仿宋_GB2312" w:hAnsi="宋体" w:hint="eastAsia"/>
          <w:sz w:val="28"/>
          <w:szCs w:val="28"/>
        </w:rPr>
        <w:t>，任杭州师范大学沈钧儒法学院执行院长</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2023年12月</w:t>
      </w:r>
      <w:r>
        <w:rPr>
          <w:rFonts w:ascii="仿宋_GB2312" w:eastAsia="仿宋_GB2312" w:hAnsi="宋体" w:hint="eastAsia"/>
          <w:sz w:val="28"/>
          <w:szCs w:val="28"/>
        </w:rPr>
        <w:t>至今，</w:t>
      </w:r>
      <w:r>
        <w:rPr>
          <w:rFonts w:ascii="仿宋_GB2312" w:eastAsia="仿宋_GB2312" w:hAnsi="宋体"/>
          <w:sz w:val="28"/>
          <w:szCs w:val="28"/>
        </w:rPr>
        <w:t>任杭州师范大学沈钧儒法学院院长、党委副书记（兼）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w:t>
      </w:r>
      <w:r>
        <w:rPr>
          <w:rFonts w:ascii="仿宋_GB2312" w:eastAsia="仿宋_GB2312" w:hAnsi="宋体"/>
          <w:sz w:val="28"/>
          <w:szCs w:val="28"/>
        </w:rPr>
        <w:t>杭州市法学会首席法律咨询专家，兼任杭州市法学会副会长、浙江省法学会法学教育研究会副会长、浙江省青少年犯罪研究会副会长、浙江省法学会刑法学研究会常务理事等学术职务、</w:t>
      </w:r>
      <w:r>
        <w:rPr>
          <w:rFonts w:ascii="仿宋_GB2312" w:eastAsia="仿宋_GB2312" w:hAnsi="宋体" w:hint="eastAsia"/>
          <w:sz w:val="28"/>
          <w:szCs w:val="28"/>
        </w:rPr>
        <w:t>兼职律师。</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发表专业论文二十余篇，部分论文被《中国人民大学复印报刊资料》和中国社会科学网全文转载或受到《检察日报》关注或被司法实务</w:t>
      </w:r>
      <w:proofErr w:type="gramStart"/>
      <w:r>
        <w:rPr>
          <w:rFonts w:ascii="仿宋_GB2312" w:eastAsia="仿宋_GB2312" w:hAnsi="宋体" w:hint="eastAsia"/>
          <w:sz w:val="28"/>
          <w:szCs w:val="28"/>
        </w:rPr>
        <w:t>界直接</w:t>
      </w:r>
      <w:proofErr w:type="gramEnd"/>
      <w:r>
        <w:rPr>
          <w:rFonts w:ascii="仿宋_GB2312" w:eastAsia="仿宋_GB2312" w:hAnsi="宋体" w:hint="eastAsia"/>
          <w:sz w:val="28"/>
          <w:szCs w:val="28"/>
        </w:rPr>
        <w:lastRenderedPageBreak/>
        <w:t>引用。</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1.主持</w:t>
      </w:r>
      <w:r>
        <w:rPr>
          <w:rFonts w:ascii="仿宋_GB2312" w:eastAsia="仿宋_GB2312" w:hAnsi="宋体"/>
          <w:sz w:val="28"/>
          <w:szCs w:val="28"/>
        </w:rPr>
        <w:t>教育部课题1项、</w:t>
      </w:r>
      <w:r>
        <w:rPr>
          <w:rFonts w:ascii="仿宋_GB2312" w:eastAsia="仿宋_GB2312" w:hAnsi="宋体" w:hint="eastAsia"/>
          <w:sz w:val="28"/>
          <w:szCs w:val="28"/>
        </w:rPr>
        <w:t>浙江省社科联课题</w:t>
      </w:r>
      <w:r>
        <w:rPr>
          <w:rFonts w:ascii="仿宋_GB2312" w:eastAsia="仿宋_GB2312" w:hAnsi="宋体"/>
          <w:sz w:val="28"/>
          <w:szCs w:val="28"/>
        </w:rPr>
        <w:t>1项</w:t>
      </w:r>
      <w:r>
        <w:rPr>
          <w:rFonts w:ascii="仿宋_GB2312" w:eastAsia="仿宋_GB2312" w:hAnsi="宋体" w:hint="eastAsia"/>
          <w:sz w:val="28"/>
          <w:szCs w:val="28"/>
        </w:rPr>
        <w:t>，参与省部级项目4项。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2.主持教育部产学协同育人项目1项、省级教改项目1项、校级教改项目5项。主持《刑法总论》《刑法分论》2门浙江省一流本科课程。</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五、代表性论著</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《论诉讼费用征收制度》，《西华师范大学学报》</w:t>
      </w:r>
      <w:r>
        <w:rPr>
          <w:rFonts w:ascii="仿宋" w:eastAsia="仿宋" w:hAnsi="仿宋" w:cs="仿宋" w:hint="eastAsia"/>
          <w:sz w:val="28"/>
          <w:szCs w:val="28"/>
        </w:rPr>
        <w:t>2006</w:t>
      </w:r>
      <w:r>
        <w:rPr>
          <w:rFonts w:ascii="仿宋_GB2312" w:eastAsia="仿宋_GB2312" w:hAnsi="宋体" w:hint="eastAsia"/>
          <w:sz w:val="28"/>
          <w:szCs w:val="28"/>
        </w:rPr>
        <w:t>年第１期。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《论空白刑法中补充规范的范围——以重大责任事故罪为视角》，《太原师范学院学报》</w:t>
      </w:r>
      <w:r>
        <w:rPr>
          <w:rFonts w:ascii="仿宋" w:eastAsia="仿宋" w:hAnsi="仿宋" w:cs="仿宋" w:hint="eastAsia"/>
          <w:sz w:val="28"/>
          <w:szCs w:val="28"/>
        </w:rPr>
        <w:t>2006</w:t>
      </w:r>
      <w:r>
        <w:rPr>
          <w:rFonts w:ascii="仿宋_GB2312" w:eastAsia="仿宋_GB2312" w:hAnsi="宋体" w:hint="eastAsia"/>
          <w:sz w:val="28"/>
          <w:szCs w:val="28"/>
        </w:rPr>
        <w:t>年第６期。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《“不认为是犯罪”与共同犯罪》，《黑龙江社会科学》</w:t>
      </w:r>
      <w:r>
        <w:rPr>
          <w:rFonts w:ascii="仿宋" w:eastAsia="仿宋" w:hAnsi="仿宋" w:cs="仿宋" w:hint="eastAsia"/>
          <w:sz w:val="28"/>
          <w:szCs w:val="28"/>
        </w:rPr>
        <w:t>2008</w:t>
      </w:r>
      <w:r>
        <w:rPr>
          <w:rFonts w:ascii="仿宋_GB2312" w:eastAsia="仿宋_GB2312" w:hAnsi="宋体" w:hint="eastAsia"/>
          <w:sz w:val="28"/>
          <w:szCs w:val="28"/>
        </w:rPr>
        <w:t>年第５期。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《非法人体试验行为的刑法规制》，《医学与哲学》</w:t>
      </w:r>
      <w:r>
        <w:rPr>
          <w:rFonts w:ascii="仿宋" w:eastAsia="仿宋" w:hAnsi="仿宋" w:cs="仿宋" w:hint="eastAsia"/>
          <w:sz w:val="28"/>
          <w:szCs w:val="28"/>
        </w:rPr>
        <w:t>2008</w:t>
      </w:r>
      <w:r>
        <w:rPr>
          <w:rFonts w:ascii="仿宋_GB2312" w:eastAsia="仿宋_GB2312" w:hAnsi="宋体" w:hint="eastAsia"/>
          <w:sz w:val="28"/>
          <w:szCs w:val="28"/>
        </w:rPr>
        <w:t>年第10期。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《敲诈勒索罪客观方面解析》，《昆明理工大学学报》</w:t>
      </w:r>
      <w:r>
        <w:rPr>
          <w:rFonts w:ascii="仿宋" w:eastAsia="仿宋" w:hAnsi="仿宋" w:cs="仿宋" w:hint="eastAsia"/>
          <w:sz w:val="28"/>
          <w:szCs w:val="28"/>
        </w:rPr>
        <w:t>2009</w:t>
      </w:r>
      <w:r>
        <w:rPr>
          <w:rFonts w:ascii="仿宋_GB2312" w:eastAsia="仿宋_GB2312" w:hAnsi="宋体" w:hint="eastAsia"/>
          <w:sz w:val="28"/>
          <w:szCs w:val="28"/>
        </w:rPr>
        <w:t>年第6期。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《非物质文化遗产开发、保护与现行法律之冲突与协调》，《文化遗产》</w:t>
      </w:r>
      <w:r>
        <w:rPr>
          <w:rFonts w:ascii="仿宋" w:eastAsia="仿宋" w:hAnsi="仿宋" w:cs="仿宋" w:hint="eastAsia"/>
          <w:sz w:val="28"/>
          <w:szCs w:val="28"/>
        </w:rPr>
        <w:t>2009</w:t>
      </w:r>
      <w:r>
        <w:rPr>
          <w:rFonts w:ascii="仿宋_GB2312" w:eastAsia="仿宋_GB2312" w:hAnsi="宋体" w:hint="eastAsia"/>
          <w:sz w:val="28"/>
          <w:szCs w:val="28"/>
        </w:rPr>
        <w:t>年第11期。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《向制假者购买伪造身份证行为的法理分析》，《昆明理工大学学报（社会科学版）》2010年第８期。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《引诱、容留、介绍卖淫罪法定刑配置检视》，《河南科技大学学报（社会科学版）》2013年第６期。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《论聚众犯强制猥亵、侮辱妇女罪的加重犯》，《河南科技大学学报（社会科学版）》2014年第３期。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《刑法中的“利用职务便利”》，《河南科技大学学报（社会科学版）》2015年第1期。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《违法发放贷款罪的认定》，《河南科技大学学报（社会科学版）》2016年第5期。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《寻衅滋事罪法理探究》，《河南科技大学学报（社会科学版）》2018年第6期。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《利用规则漏洞致害行为刑法评析》，《杭州师范大学学报（社会科学版）》2020年第2期。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《多次违法行为入罪立法模式辨析》，《河南科技大学学报（社会科学版）》2021年第6期。</w:t>
      </w:r>
    </w:p>
    <w:p w:rsidR="004748ED" w:rsidRDefault="00EB1F55">
      <w:pPr>
        <w:numPr>
          <w:ilvl w:val="0"/>
          <w:numId w:val="1"/>
        </w:numPr>
        <w:spacing w:line="560" w:lineRule="exact"/>
        <w:rPr>
          <w:rFonts w:ascii="仿宋_GB2312" w:eastAsia="仿宋_GB2312" w:hAnsi="宋体"/>
          <w:sz w:val="28"/>
          <w:szCs w:val="28"/>
        </w:rPr>
      </w:pPr>
      <w:r>
        <w:rPr>
          <w:rFonts w:ascii="仿宋_GB2312" w:eastAsia="仿宋_GB2312" w:hAnsi="宋体" w:hint="eastAsia"/>
          <w:sz w:val="28"/>
          <w:szCs w:val="28"/>
        </w:rPr>
        <w:t>《刑法学》，参编（</w:t>
      </w:r>
      <w:proofErr w:type="gramStart"/>
      <w:r>
        <w:rPr>
          <w:rFonts w:ascii="仿宋_GB2312" w:eastAsia="仿宋_GB2312" w:hAnsi="宋体" w:hint="eastAsia"/>
          <w:sz w:val="28"/>
          <w:szCs w:val="28"/>
        </w:rPr>
        <w:t>楼伯坤</w:t>
      </w:r>
      <w:proofErr w:type="gramEnd"/>
      <w:r>
        <w:rPr>
          <w:rFonts w:ascii="仿宋_GB2312" w:eastAsia="仿宋_GB2312" w:hAnsi="宋体" w:hint="eastAsia"/>
          <w:sz w:val="28"/>
          <w:szCs w:val="28"/>
        </w:rPr>
        <w:t>主编），浙江大学出版社（21世纪高等学校法学核心教材、浙江省重点建设教材）</w:t>
      </w:r>
      <w:r>
        <w:rPr>
          <w:rFonts w:ascii="仿宋_GB2312" w:eastAsia="仿宋_GB2312" w:hAnsi="宋体"/>
          <w:sz w:val="28"/>
          <w:szCs w:val="28"/>
        </w:rPr>
        <w:t>。</w:t>
      </w:r>
    </w:p>
    <w:p w:rsidR="004748ED" w:rsidRDefault="00EB1F55">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《律师学：制度与实务》参编，浙江大学出版社，2006年版。</w:t>
      </w:r>
    </w:p>
    <w:p w:rsidR="004748ED" w:rsidRDefault="00EB1F55">
      <w:pPr>
        <w:spacing w:line="560" w:lineRule="exact"/>
        <w:rPr>
          <w:rFonts w:ascii="仿宋_GB2312" w:eastAsia="仿宋_GB2312" w:hAnsi="宋体"/>
          <w:sz w:val="28"/>
          <w:szCs w:val="28"/>
        </w:rPr>
      </w:pPr>
      <w:r>
        <w:rPr>
          <w:rFonts w:ascii="仿宋" w:eastAsia="仿宋" w:hAnsi="仿宋" w:cs="仿宋" w:hint="eastAsia"/>
          <w:sz w:val="28"/>
          <w:szCs w:val="28"/>
        </w:rPr>
        <w:t>17.《刑法总论》，</w:t>
      </w:r>
      <w:r>
        <w:rPr>
          <w:rFonts w:ascii="仿宋" w:eastAsia="仿宋" w:hAnsi="仿宋" w:cs="仿宋"/>
          <w:sz w:val="28"/>
          <w:szCs w:val="28"/>
        </w:rPr>
        <w:t>共同主编，</w:t>
      </w:r>
      <w:r>
        <w:rPr>
          <w:rFonts w:ascii="仿宋" w:eastAsia="仿宋" w:hAnsi="仿宋" w:cs="仿宋" w:hint="eastAsia"/>
          <w:sz w:val="28"/>
          <w:szCs w:val="28"/>
        </w:rPr>
        <w:t>知识产权出版社2023年版。</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曾获马</w:t>
      </w:r>
      <w:proofErr w:type="gramStart"/>
      <w:r>
        <w:rPr>
          <w:rFonts w:ascii="仿宋_GB2312" w:eastAsia="仿宋_GB2312" w:hAnsi="宋体" w:hint="eastAsia"/>
          <w:sz w:val="28"/>
          <w:szCs w:val="28"/>
        </w:rPr>
        <w:t>云优秀</w:t>
      </w:r>
      <w:proofErr w:type="gramEnd"/>
      <w:r>
        <w:rPr>
          <w:rFonts w:ascii="仿宋_GB2312" w:eastAsia="仿宋_GB2312" w:hAnsi="宋体" w:hint="eastAsia"/>
          <w:sz w:val="28"/>
          <w:szCs w:val="28"/>
        </w:rPr>
        <w:t>教学奖、杭州市优秀教师、杭州师范大学“良师益友”、杭州师范大学“最受学生欢迎的课程”、杭州师范大学“教学十佳”、杭州师范大学“教坛新秀”、浙江省青年教师教学技能比赛优秀奖、法学院“最受学生喜爱的老师”等荣誉。杭州市“131”人才。获浙江省高校教师教学技术成果评比二等奖和三等奖共3项。</w:t>
      </w:r>
      <w:r>
        <w:rPr>
          <w:rFonts w:ascii="仿宋_GB2312" w:eastAsia="仿宋_GB2312" w:hAnsi="宋体"/>
          <w:sz w:val="28"/>
          <w:szCs w:val="28"/>
        </w:rPr>
        <w:t>浙江省法学会刑法学研究会优秀论文一等奖2次，二等奖1次。</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李建忠，法学博士，教授</w:t>
      </w:r>
      <w:r w:rsidR="006D0F7E">
        <w:rPr>
          <w:rFonts w:ascii="仿宋_GB2312" w:eastAsia="仿宋_GB2312" w:hAnsi="宋体" w:hint="eastAsia"/>
          <w:sz w:val="28"/>
          <w:szCs w:val="28"/>
        </w:rPr>
        <w:t>、博导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联系邮箱：jianzhlee@hznu.edu.cn</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1.国际私法</w:t>
      </w:r>
      <w:r>
        <w:rPr>
          <w:rFonts w:ascii="仿宋_GB2312" w:eastAsia="仿宋_GB2312" w:hAnsi="宋体"/>
          <w:sz w:val="28"/>
          <w:szCs w:val="28"/>
        </w:rPr>
        <w:t>（含</w:t>
      </w:r>
      <w:r>
        <w:rPr>
          <w:rFonts w:ascii="仿宋_GB2312" w:eastAsia="仿宋_GB2312" w:hAnsi="宋体" w:hint="eastAsia"/>
          <w:sz w:val="28"/>
          <w:szCs w:val="28"/>
        </w:rPr>
        <w:t>国际民事诉讼与国际商事仲裁</w:t>
      </w:r>
      <w:r>
        <w:rPr>
          <w:rFonts w:ascii="仿宋_GB2312" w:eastAsia="仿宋_GB2312" w:hAnsi="宋体"/>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国际经济法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3.国际公法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1998年9月--2001年6月，南昌大学，哲学硕士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2003年9月--2010年6月，武汉大学，法学博士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2001年7月--2018年12月，浙江理工大学法政学院（历任讲师2002年，副教授2008年，教授2014年）</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2019年1月至今，杭州师范大学沈钧儒法学院，任教</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自任职以来，主要从事国际法专业的教学和研究，兼任</w:t>
      </w:r>
      <w:r>
        <w:rPr>
          <w:rFonts w:ascii="仿宋_GB2312" w:eastAsia="仿宋_GB2312" w:hAnsi="宋体"/>
          <w:sz w:val="28"/>
          <w:szCs w:val="28"/>
        </w:rPr>
        <w:t>中国国际法学会理事、</w:t>
      </w:r>
      <w:r>
        <w:rPr>
          <w:rFonts w:ascii="仿宋_GB2312" w:eastAsia="仿宋_GB2312" w:hAnsi="宋体" w:hint="eastAsia"/>
          <w:sz w:val="28"/>
          <w:szCs w:val="28"/>
        </w:rPr>
        <w:t>中国国际私法学会常务理事，浙江省法学会国际法研究会副会长。</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2021年国家社科基金一般项目，《民法典》视角下中国国际私法典编纂体系研究，20万元，2021.08--2025.06。</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2019年浙江省哲学社会科学规划重点课题，习近</w:t>
      </w:r>
      <w:proofErr w:type="gramStart"/>
      <w:r>
        <w:rPr>
          <w:rFonts w:ascii="仿宋_GB2312" w:eastAsia="仿宋_GB2312" w:hAnsi="宋体" w:hint="eastAsia"/>
          <w:sz w:val="28"/>
          <w:szCs w:val="28"/>
        </w:rPr>
        <w:t>平国际</w:t>
      </w:r>
      <w:proofErr w:type="gramEnd"/>
      <w:r>
        <w:rPr>
          <w:rFonts w:ascii="仿宋_GB2312" w:eastAsia="仿宋_GB2312" w:hAnsi="宋体" w:hint="eastAsia"/>
          <w:sz w:val="28"/>
          <w:szCs w:val="28"/>
        </w:rPr>
        <w:t>法治思想研究，8万元，2019.01--2021.12。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2015年司法部国家法治与法学理论研究项目重点课题，“一带一路”战略实施中的涉外民商事司法合作研究，6万元，2015.01--2017.12。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sz w:val="28"/>
          <w:szCs w:val="28"/>
        </w:rPr>
        <w:t>.</w:t>
      </w:r>
      <w:r>
        <w:rPr>
          <w:rFonts w:ascii="仿宋_GB2312" w:eastAsia="仿宋_GB2312" w:hAnsi="宋体" w:hint="eastAsia"/>
          <w:sz w:val="28"/>
          <w:szCs w:val="28"/>
        </w:rPr>
        <w:t>2010年浙江省哲学社会科学规划后期资助项目，古代国际私法溯源，3万元，2010.07--2011.06。</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2009年教育部人文社会科学规划项目一般项目，古代国际私法新论，7万元，2009.07--2011.12。</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《古代国际私法溯源——从古希腊、古罗马社会到法则理论的荷兰学派》，专著，1/1，法律出版社，2011年版。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革新与融合——巴托鲁斯的冲突法理论评述，论文，1/1，《法学评论》2011年第6期。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论涉外遗嘱法律适用制度的发展趋势——兼论〈涉外民事关系法律适用法〉第32、33条的解释与完善，1/1，《法律科学》2014年第1期。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论我国外国法查明方法规定的重构，1/1,《法律科学》2019年第1期。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论中国自由贸易试验区知识产权保护制度的完善——以上海自贸试验区为例，1/2,《浙江理工大学学报》2019年第6期。（《中国社会科学文摘》2020年第4期观点摘要）</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Pr>
          <w:rFonts w:ascii="仿宋_GB2312" w:eastAsia="仿宋_GB2312" w:hAnsi="宋体" w:hint="eastAsia"/>
          <w:sz w:val="28"/>
          <w:szCs w:val="28"/>
        </w:rPr>
        <w:t>临时仲裁的中国尝试：制度困境与现实路径——以中国自贸试验区为视角，1/1，《法治研究》2020年第2期。</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专著《古代国际私法溯源》曾分别获“第十七届浙江省哲学与社会科学优秀成果奖”二等奖（2014年）和“浙江省高校优秀科研成果奖”二等奖（2012年）。</w:t>
      </w:r>
    </w:p>
    <w:p w:rsidR="004748ED" w:rsidRDefault="004748ED">
      <w:pPr>
        <w:spacing w:line="560" w:lineRule="exact"/>
        <w:rPr>
          <w:rFonts w:ascii="仿宋_GB2312" w:eastAsia="仿宋_GB2312" w:hAnsi="宋体" w:hint="eastAsia"/>
          <w:sz w:val="28"/>
          <w:szCs w:val="28"/>
        </w:rPr>
      </w:pP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邵劭，法学博士，教授、博导</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联系邮箱：shaoshao39@126.com</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一、研究领域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1.刑事诉讼法</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2.证据法</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二、教育和工作经历</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1998年，中南政法学院，法学学士</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2002年，中南</w:t>
      </w:r>
      <w:proofErr w:type="gramStart"/>
      <w:r>
        <w:rPr>
          <w:rFonts w:ascii="仿宋_GB2312" w:eastAsia="仿宋_GB2312" w:hAnsi="宋体" w:hint="eastAsia"/>
          <w:sz w:val="28"/>
          <w:szCs w:val="28"/>
        </w:rPr>
        <w:t>财经政法</w:t>
      </w:r>
      <w:proofErr w:type="gramEnd"/>
      <w:r>
        <w:rPr>
          <w:rFonts w:ascii="仿宋_GB2312" w:eastAsia="仿宋_GB2312" w:hAnsi="宋体" w:hint="eastAsia"/>
          <w:sz w:val="28"/>
          <w:szCs w:val="28"/>
        </w:rPr>
        <w:t>大学，法学硕士</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2013年，中南</w:t>
      </w:r>
      <w:proofErr w:type="gramStart"/>
      <w:r>
        <w:rPr>
          <w:rFonts w:ascii="仿宋_GB2312" w:eastAsia="仿宋_GB2312" w:hAnsi="宋体" w:hint="eastAsia"/>
          <w:sz w:val="28"/>
          <w:szCs w:val="28"/>
        </w:rPr>
        <w:t>财经政法</w:t>
      </w:r>
      <w:proofErr w:type="gramEnd"/>
      <w:r>
        <w:rPr>
          <w:rFonts w:ascii="仿宋_GB2312" w:eastAsia="仿宋_GB2312" w:hAnsi="宋体" w:hint="eastAsia"/>
          <w:sz w:val="28"/>
          <w:szCs w:val="28"/>
        </w:rPr>
        <w:t>大学，法学博士</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1998年--2002年，武汉市江夏区人民检察院，任职</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2002年2月至今，杭州师范大学沈钧儒法学院，任教</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2013年--2014年，杭州市公安局（挂职）</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三、学术简介</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研究领域为刑事诉讼法学和证据法学，对科学证据</w:t>
      </w:r>
      <w:r>
        <w:rPr>
          <w:rFonts w:ascii="仿宋_GB2312" w:eastAsia="仿宋_GB2312" w:hAnsi="宋体"/>
          <w:sz w:val="28"/>
          <w:szCs w:val="28"/>
        </w:rPr>
        <w:t>等</w:t>
      </w:r>
      <w:r>
        <w:rPr>
          <w:rFonts w:ascii="仿宋_GB2312" w:eastAsia="仿宋_GB2312" w:hAnsi="宋体" w:hint="eastAsia"/>
          <w:sz w:val="28"/>
          <w:szCs w:val="28"/>
        </w:rPr>
        <w:t>问题有独到的研究；主持国家</w:t>
      </w:r>
      <w:r>
        <w:rPr>
          <w:rFonts w:ascii="仿宋_GB2312" w:eastAsia="仿宋_GB2312" w:hAnsi="宋体"/>
          <w:sz w:val="28"/>
          <w:szCs w:val="28"/>
        </w:rPr>
        <w:t>社科基金项目、教育部项目等国家</w:t>
      </w:r>
      <w:r>
        <w:rPr>
          <w:rFonts w:ascii="仿宋_GB2312" w:eastAsia="仿宋_GB2312" w:hAnsi="宋体" w:hint="eastAsia"/>
          <w:sz w:val="28"/>
          <w:szCs w:val="28"/>
        </w:rPr>
        <w:t>及省部级项目</w:t>
      </w:r>
      <w:r>
        <w:rPr>
          <w:rFonts w:ascii="仿宋_GB2312" w:eastAsia="仿宋_GB2312" w:hAnsi="宋体"/>
          <w:sz w:val="28"/>
          <w:szCs w:val="28"/>
        </w:rPr>
        <w:t>5</w:t>
      </w:r>
      <w:r>
        <w:rPr>
          <w:rFonts w:ascii="仿宋_GB2312" w:eastAsia="仿宋_GB2312" w:hAnsi="宋体" w:hint="eastAsia"/>
          <w:sz w:val="28"/>
          <w:szCs w:val="28"/>
        </w:rPr>
        <w:t>项，在《中国法学》《政法论坛》等</w:t>
      </w:r>
      <w:r>
        <w:rPr>
          <w:rFonts w:ascii="仿宋_GB2312" w:eastAsia="仿宋_GB2312" w:hAnsi="宋体"/>
          <w:sz w:val="28"/>
          <w:szCs w:val="28"/>
        </w:rPr>
        <w:t>CLSCI</w:t>
      </w:r>
      <w:r>
        <w:rPr>
          <w:rFonts w:ascii="仿宋_GB2312" w:eastAsia="仿宋_GB2312" w:hAnsi="宋体" w:hint="eastAsia"/>
          <w:sz w:val="28"/>
          <w:szCs w:val="28"/>
        </w:rPr>
        <w:t>期刊发表论文</w:t>
      </w:r>
      <w:r>
        <w:rPr>
          <w:rFonts w:ascii="仿宋_GB2312" w:eastAsia="仿宋_GB2312" w:hAnsi="宋体"/>
          <w:sz w:val="28"/>
          <w:szCs w:val="28"/>
        </w:rPr>
        <w:t>十</w:t>
      </w:r>
      <w:r>
        <w:rPr>
          <w:rFonts w:ascii="仿宋_GB2312" w:eastAsia="仿宋_GB2312" w:hAnsi="宋体" w:hint="eastAsia"/>
          <w:sz w:val="28"/>
          <w:szCs w:val="28"/>
        </w:rPr>
        <w:t>余篇，著有独著2本，</w:t>
      </w:r>
      <w:r>
        <w:rPr>
          <w:rFonts w:ascii="仿宋_GB2312" w:eastAsia="仿宋_GB2312" w:hAnsi="宋体"/>
          <w:sz w:val="28"/>
          <w:szCs w:val="28"/>
        </w:rPr>
        <w:t>编著学术著作多部，</w:t>
      </w:r>
      <w:r>
        <w:rPr>
          <w:rFonts w:ascii="仿宋_GB2312" w:eastAsia="仿宋_GB2312" w:hAnsi="宋体" w:hint="eastAsia"/>
          <w:sz w:val="28"/>
          <w:szCs w:val="28"/>
        </w:rPr>
        <w:t>参编教材多部；</w:t>
      </w:r>
      <w:r>
        <w:rPr>
          <w:rFonts w:ascii="仿宋_GB2312" w:eastAsia="仿宋_GB2312" w:hAnsi="宋体"/>
          <w:sz w:val="28"/>
          <w:szCs w:val="28"/>
        </w:rPr>
        <w:t>自2018年以来每年参</w:t>
      </w:r>
      <w:proofErr w:type="gramStart"/>
      <w:r>
        <w:rPr>
          <w:rFonts w:ascii="仿宋_GB2312" w:eastAsia="仿宋_GB2312" w:hAnsi="宋体"/>
          <w:sz w:val="28"/>
          <w:szCs w:val="28"/>
        </w:rPr>
        <w:t>编国家</w:t>
      </w:r>
      <w:proofErr w:type="gramEnd"/>
      <w:r>
        <w:rPr>
          <w:rFonts w:ascii="仿宋_GB2312" w:eastAsia="仿宋_GB2312" w:hAnsi="宋体"/>
          <w:sz w:val="28"/>
          <w:szCs w:val="28"/>
        </w:rPr>
        <w:t>统一法律执业资格考试指定用书</w:t>
      </w:r>
      <w:r>
        <w:rPr>
          <w:rFonts w:ascii="仿宋_GB2312" w:eastAsia="仿宋_GB2312" w:hAnsi="宋体" w:hint="eastAsia"/>
          <w:sz w:val="28"/>
          <w:szCs w:val="28"/>
        </w:rPr>
        <w:t>；获中国刑事诉讼法学研究会“青年刑事诉讼法学优秀科研成果奖”一等奖、浙江省“三育人”先进个人、杭州市“优秀教师”、杭州师范大学“教学十佳”等学术奖和荣誉称号多项；中国刑事诉讼法学研究会常务理事、浙江省法学会</w:t>
      </w:r>
      <w:r>
        <w:rPr>
          <w:rFonts w:ascii="仿宋_GB2312" w:eastAsia="仿宋_GB2312" w:hAnsi="宋体"/>
          <w:sz w:val="28"/>
          <w:szCs w:val="28"/>
        </w:rPr>
        <w:t>诉讼</w:t>
      </w:r>
      <w:r>
        <w:rPr>
          <w:rFonts w:ascii="仿宋_GB2312" w:eastAsia="仿宋_GB2312" w:hAnsi="宋体" w:hint="eastAsia"/>
          <w:sz w:val="28"/>
          <w:szCs w:val="28"/>
        </w:rPr>
        <w:t>法学研究会副会长、浙江省法学</w:t>
      </w:r>
      <w:proofErr w:type="gramStart"/>
      <w:r>
        <w:rPr>
          <w:rFonts w:ascii="仿宋_GB2312" w:eastAsia="仿宋_GB2312" w:hAnsi="宋体" w:hint="eastAsia"/>
          <w:sz w:val="28"/>
          <w:szCs w:val="28"/>
        </w:rPr>
        <w:t>会网络</w:t>
      </w:r>
      <w:proofErr w:type="gramEnd"/>
      <w:r>
        <w:rPr>
          <w:rFonts w:ascii="仿宋_GB2312" w:eastAsia="仿宋_GB2312" w:hAnsi="宋体" w:hint="eastAsia"/>
          <w:sz w:val="28"/>
          <w:szCs w:val="28"/>
        </w:rPr>
        <w:t>法治研究会副会长、杭州仲裁委员会仲裁员、杭</w:t>
      </w:r>
      <w:r>
        <w:rPr>
          <w:rFonts w:ascii="仿宋_GB2312" w:eastAsia="仿宋_GB2312" w:hAnsi="宋体" w:hint="eastAsia"/>
          <w:sz w:val="28"/>
          <w:szCs w:val="28"/>
        </w:rPr>
        <w:lastRenderedPageBreak/>
        <w:t>州市执法司法咨询专家</w:t>
      </w:r>
      <w:r>
        <w:rPr>
          <w:rFonts w:ascii="仿宋_GB2312" w:eastAsia="仿宋_GB2312" w:hAnsi="宋体"/>
          <w:sz w:val="28"/>
          <w:szCs w:val="28"/>
        </w:rPr>
        <w:t>、首席法律专家</w:t>
      </w:r>
      <w:r>
        <w:rPr>
          <w:rFonts w:ascii="仿宋_GB2312" w:eastAsia="仿宋_GB2312" w:hAnsi="宋体" w:hint="eastAsia"/>
          <w:sz w:val="28"/>
          <w:szCs w:val="28"/>
        </w:rPr>
        <w:t>。</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四、主持教学科研项目</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1.主持国家社会科学基金项目“证据法视野下的测谎研究”。</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2.主持教育部人文社会科学研究一般项目“测谎的技术原理及其司法应用研究”。</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3.主持最高人民检察院检察理论研究课题“我国公诉证明标准研究”。</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4.主持浙江省重大人文社科攻关计划青年重点项目“测谎结论的证据效力研究”。</w:t>
      </w:r>
    </w:p>
    <w:p w:rsidR="006D0F7E" w:rsidRDefault="006D0F7E" w:rsidP="006D0F7E">
      <w:pPr>
        <w:spacing w:line="560" w:lineRule="exact"/>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主持最高人民检察院检察课题“</w:t>
      </w:r>
      <w:r>
        <w:rPr>
          <w:rFonts w:ascii="仿宋_GB2312" w:eastAsia="仿宋_GB2312" w:hAnsi="宋体"/>
          <w:sz w:val="28"/>
          <w:szCs w:val="28"/>
        </w:rPr>
        <w:t>检察指导性案例的功能阐释</w:t>
      </w:r>
      <w:r>
        <w:rPr>
          <w:rFonts w:ascii="仿宋_GB2312" w:eastAsia="仿宋_GB2312" w:hAnsi="宋体" w:hint="eastAsia"/>
          <w:sz w:val="28"/>
          <w:szCs w:val="28"/>
        </w:rPr>
        <w:t>”。</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五、学术成果</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1.《我国刑事缺席审判程序中的异议权》，《中国法学》（CLSCI）2021年第5期。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2.《论测谎的正当性》，《政法论坛》（CLSCI）2015年第5期。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3.《特别没收程序的理论和适用问题探析》，《法商研究》（CLSCI）2014年第4期。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4.《论捕后羁押必要性审查》，《法律科学》（CLSCI）2013年第5期。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5.《论专家证人制度的构建》，《法商研究》（CLSCI）2011年第4期。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6.《论测谎程序中被测人之同意》，《当代法学》（CSSCI）2012年第4期。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7.《心理测试结论的证据地位》，《中国刑事法杂志》（CSSCI）2011年第2期。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8.《从无与从轻：疑罪的理论界分与实践运行》，《浙江学刊》（CSSCI）2016年第2期。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9.《测谎的法律性质探究》，《南大法律评论》（CSSCI）2014年秋季，人大复印报刊资料全文转载。</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10.《未成年人犯罪案件中“品格证据”之梳理与适用》，《青少年犯罪问题》（CSSCI）2012年第1期。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11.《论认罪认罚从宽制度的完善》，《杭州师范大学学报》（CSSCI扩展版，中文核心）2017年第5期。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12.《论法官聘任技术顾问的权力》，《杭州师范大学学报》（CSSCI扩展版，中文核心）2011年第1期。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13.《我国刑事证明标准的转向与适用》，《证据科学》2016年第2期，人大复印报刊资料全文转载。</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14.《测谎结论的可采性在美国的演变及启示》，《法治研究》（CSSCI扩展版，中文核心）2016年第2期。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15.《析法院的有限变更指控罪名权》，《人民司法》（中文核心）2004年第9期。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16.《刑事诉讼法的实施、问题与对策建议——中国刑事诉讼法学研究会2013年年会综述》（合作），《中国司法》2014年第2期。</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17.《证据法视野下的测谎研究》（专著），知识产权出版社2022年版。</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18.《测谎结论的证据能力研究》（专著），法律出版社2016年版。</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19.《钱塘法律评论》（第1-2卷）（执行主编）（</w:t>
      </w:r>
      <w:proofErr w:type="gramStart"/>
      <w:r>
        <w:rPr>
          <w:rFonts w:ascii="仿宋_GB2312" w:eastAsia="仿宋_GB2312" w:hAnsi="宋体" w:hint="eastAsia"/>
          <w:sz w:val="28"/>
          <w:szCs w:val="28"/>
        </w:rPr>
        <w:t>於</w:t>
      </w:r>
      <w:proofErr w:type="gramEnd"/>
      <w:r>
        <w:rPr>
          <w:rFonts w:ascii="仿宋_GB2312" w:eastAsia="仿宋_GB2312" w:hAnsi="宋体" w:hint="eastAsia"/>
          <w:sz w:val="28"/>
          <w:szCs w:val="28"/>
        </w:rPr>
        <w:t>兴中主编），知识产权出版社。</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20.《国家统一法律职业资格考试案例分析指导用书》（从2018年至今每年参编），法律出版社。</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21.《证据法原理与案例教程》（参编）（吴高庆主编）（浙江省</w:t>
      </w:r>
      <w:proofErr w:type="gramStart"/>
      <w:r>
        <w:rPr>
          <w:rFonts w:ascii="仿宋_GB2312" w:eastAsia="仿宋_GB2312" w:hAnsi="宋体" w:hint="eastAsia"/>
          <w:sz w:val="28"/>
          <w:szCs w:val="28"/>
        </w:rPr>
        <w:t>十一</w:t>
      </w:r>
      <w:r>
        <w:rPr>
          <w:rFonts w:ascii="仿宋_GB2312" w:eastAsia="仿宋_GB2312" w:hAnsi="宋体" w:hint="eastAsia"/>
          <w:sz w:val="28"/>
          <w:szCs w:val="28"/>
        </w:rPr>
        <w:lastRenderedPageBreak/>
        <w:t>五</w:t>
      </w:r>
      <w:proofErr w:type="gramEnd"/>
      <w:r>
        <w:rPr>
          <w:rFonts w:ascii="仿宋_GB2312" w:eastAsia="仿宋_GB2312" w:hAnsi="宋体" w:hint="eastAsia"/>
          <w:sz w:val="28"/>
          <w:szCs w:val="28"/>
        </w:rPr>
        <w:t>重点建设教材），清华大学出版社2017年版。</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22.《刑事侦查原理与案例教程》（参编）（方福建主编）（浙江省</w:t>
      </w:r>
      <w:proofErr w:type="gramStart"/>
      <w:r>
        <w:rPr>
          <w:rFonts w:ascii="仿宋_GB2312" w:eastAsia="仿宋_GB2312" w:hAnsi="宋体" w:hint="eastAsia"/>
          <w:sz w:val="28"/>
          <w:szCs w:val="28"/>
        </w:rPr>
        <w:t>十一五</w:t>
      </w:r>
      <w:proofErr w:type="gramEnd"/>
      <w:r>
        <w:rPr>
          <w:rFonts w:ascii="仿宋_GB2312" w:eastAsia="仿宋_GB2312" w:hAnsi="宋体" w:hint="eastAsia"/>
          <w:sz w:val="28"/>
          <w:szCs w:val="28"/>
        </w:rPr>
        <w:t>重点建设教材），清华大学出版社2014年版。</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23.《刑事诉讼法》（参编）（詹建红主编）（全国高等教育法学系列教材），清华大学出版社2012年版。</w:t>
      </w:r>
    </w:p>
    <w:p w:rsidR="006D0F7E" w:rsidRDefault="006D0F7E" w:rsidP="006D0F7E">
      <w:pPr>
        <w:spacing w:line="560" w:lineRule="exact"/>
        <w:rPr>
          <w:rFonts w:ascii="黑体" w:eastAsia="黑体" w:hAnsi="黑体"/>
          <w:sz w:val="28"/>
          <w:szCs w:val="28"/>
        </w:rPr>
      </w:pPr>
      <w:r>
        <w:rPr>
          <w:rFonts w:ascii="黑体" w:eastAsia="黑体" w:hAnsi="黑体" w:hint="eastAsia"/>
          <w:sz w:val="28"/>
          <w:szCs w:val="28"/>
        </w:rPr>
        <w:t>六、成果奖励</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1.中国刑事诉讼法学研究会第五届青年刑事诉讼法学优秀科研成果奖一等奖。</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2.湖北省优秀博士论文。</w:t>
      </w: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t>3.浙江省优秀研究生教学案例。</w:t>
      </w:r>
    </w:p>
    <w:p w:rsidR="006D0F7E" w:rsidRDefault="006D0F7E" w:rsidP="006D0F7E">
      <w:pPr>
        <w:spacing w:line="560" w:lineRule="exact"/>
        <w:rPr>
          <w:rFonts w:ascii="仿宋_GB2312" w:eastAsia="仿宋_GB2312" w:hAnsi="宋体"/>
          <w:sz w:val="28"/>
          <w:szCs w:val="28"/>
        </w:rPr>
      </w:pPr>
    </w:p>
    <w:p w:rsidR="006D0F7E" w:rsidRDefault="006D0F7E" w:rsidP="006D0F7E">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袁杏桃，法学博士，教授</w:t>
      </w:r>
      <w:r w:rsidR="006D0F7E">
        <w:rPr>
          <w:rFonts w:ascii="仿宋_GB2312" w:eastAsia="仿宋_GB2312" w:hAnsi="宋体" w:hint="eastAsia"/>
          <w:sz w:val="28"/>
          <w:szCs w:val="28"/>
        </w:rPr>
        <w:t>、博导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联系邮箱：yxt8899@sina.com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知识产权法学</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1995--1999年，湘潭大学，法学学士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1999--2002年，湘潭大学，法学硕士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2011年--2015年，中南</w:t>
      </w:r>
      <w:proofErr w:type="gramStart"/>
      <w:r>
        <w:rPr>
          <w:rFonts w:ascii="仿宋_GB2312" w:eastAsia="仿宋_GB2312" w:hAnsi="宋体" w:hint="eastAsia"/>
          <w:sz w:val="28"/>
          <w:szCs w:val="28"/>
        </w:rPr>
        <w:t>财经政法</w:t>
      </w:r>
      <w:proofErr w:type="gramEnd"/>
      <w:r>
        <w:rPr>
          <w:rFonts w:ascii="仿宋_GB2312" w:eastAsia="仿宋_GB2312" w:hAnsi="宋体" w:hint="eastAsia"/>
          <w:sz w:val="28"/>
          <w:szCs w:val="28"/>
        </w:rPr>
        <w:t>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2002年7月至今，杭州师范大学法学院院长事务助理，知识产权研究所所长</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研究领域为知识产权法学；主持和参与国家级和省部级课题多项</w:t>
      </w:r>
      <w:r>
        <w:rPr>
          <w:rFonts w:ascii="仿宋_GB2312" w:eastAsia="仿宋_GB2312" w:hAnsi="宋体"/>
          <w:sz w:val="28"/>
          <w:szCs w:val="28"/>
        </w:rPr>
        <w:t>，</w:t>
      </w:r>
      <w:r>
        <w:rPr>
          <w:rFonts w:ascii="仿宋_GB2312" w:eastAsia="仿宋_GB2312" w:hAnsi="宋体" w:hint="eastAsia"/>
          <w:sz w:val="28"/>
          <w:szCs w:val="28"/>
        </w:rPr>
        <w:t>在《当代法学》《知识产权》等核心期刊发表论文30余篇，著有专著1本，参编教材多部；专著《著作权侵权惩罚性赔偿研究》获浙江省第二十一届哲学社会科学优秀成果奖基础理论类二等奖；荣获杭州市教育局系统优秀教师、杭州师范大学“教学十佳”、杭州师范大学巾帼文明示范岗先进个人、杭州师范大学优秀共产党员和杭州市新世纪“131”优秀中青年人才；</w:t>
      </w:r>
      <w:r>
        <w:rPr>
          <w:rFonts w:ascii="仿宋_GB2312" w:eastAsia="仿宋_GB2312" w:hAnsi="宋体"/>
          <w:sz w:val="28"/>
          <w:szCs w:val="28"/>
        </w:rPr>
        <w:t>多年来指导学生参加全国版权征文竞赛、浙江省大学生法律职业能力竞赛和全国高校商标征文竞赛，取得5个一等奖，8个二等奖，10多个三等奖，先后被国家版权局和中华商标协会授予</w:t>
      </w:r>
      <w:r>
        <w:rPr>
          <w:rFonts w:ascii="仿宋_GB2312" w:eastAsia="仿宋_GB2312" w:hAnsi="宋体"/>
          <w:sz w:val="28"/>
          <w:szCs w:val="28"/>
        </w:rPr>
        <w:t>“</w:t>
      </w:r>
      <w:r>
        <w:rPr>
          <w:rFonts w:ascii="仿宋_GB2312" w:eastAsia="仿宋_GB2312" w:hAnsi="宋体"/>
          <w:sz w:val="28"/>
          <w:szCs w:val="28"/>
        </w:rPr>
        <w:t>优秀指导老师</w:t>
      </w:r>
      <w:r>
        <w:rPr>
          <w:rFonts w:ascii="仿宋_GB2312" w:eastAsia="仿宋_GB2312" w:hAnsi="宋体"/>
          <w:sz w:val="28"/>
          <w:szCs w:val="28"/>
        </w:rPr>
        <w:t>”</w:t>
      </w:r>
      <w:r>
        <w:rPr>
          <w:rFonts w:ascii="仿宋_GB2312" w:eastAsia="仿宋_GB2312" w:hAnsi="宋体"/>
          <w:sz w:val="28"/>
          <w:szCs w:val="28"/>
        </w:rPr>
        <w:t>称号</w:t>
      </w:r>
      <w:r>
        <w:rPr>
          <w:rFonts w:ascii="仿宋_GB2312" w:eastAsia="仿宋_GB2312" w:hAnsi="宋体" w:hint="eastAsia"/>
          <w:sz w:val="28"/>
          <w:szCs w:val="28"/>
        </w:rPr>
        <w:t>；</w:t>
      </w:r>
      <w:r>
        <w:rPr>
          <w:rFonts w:ascii="仿宋_GB2312" w:eastAsia="仿宋_GB2312" w:hAnsi="宋体"/>
          <w:sz w:val="28"/>
          <w:szCs w:val="28"/>
        </w:rPr>
        <w:t>兼任</w:t>
      </w:r>
      <w:r>
        <w:rPr>
          <w:rFonts w:ascii="仿宋_GB2312" w:eastAsia="仿宋_GB2312" w:hAnsi="宋体" w:hint="eastAsia"/>
          <w:sz w:val="28"/>
          <w:szCs w:val="28"/>
        </w:rPr>
        <w:t>中国法学会知识产权法学研究会理事、浙江省法学会知识产权法学研究会副秘书长，浙江省法学会三农法治研究会理事</w:t>
      </w:r>
      <w:r>
        <w:rPr>
          <w:rFonts w:ascii="仿宋_GB2312" w:eastAsia="仿宋_GB2312" w:hAnsi="宋体"/>
          <w:sz w:val="28"/>
          <w:szCs w:val="28"/>
        </w:rPr>
        <w:t>，浙江</w:t>
      </w:r>
      <w:r>
        <w:rPr>
          <w:rFonts w:ascii="仿宋_GB2312" w:eastAsia="仿宋_GB2312" w:hAnsi="宋体"/>
          <w:sz w:val="28"/>
          <w:szCs w:val="28"/>
        </w:rPr>
        <w:lastRenderedPageBreak/>
        <w:t>省知识产权专家库专家，杭州市西湖区法学会首席法律咨询专家，淳安县法学会首席法律咨询专家，淳安县知识产权司法保护中心智库专家</w:t>
      </w:r>
      <w:r>
        <w:rPr>
          <w:rFonts w:ascii="仿宋_GB2312" w:eastAsia="仿宋_GB2312" w:hAnsi="宋体" w:hint="eastAsia"/>
          <w:sz w:val="28"/>
          <w:szCs w:val="28"/>
        </w:rPr>
        <w:t>。</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1.主持国家社科基金课题，以使用为导向的商标注册审查制度的完善研究（20BFX145），2020。</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2.主持浙江省教育厅高校科研项目，著作权集体管理组织的反垄断问题研究（Z201327771），2013。</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3.主持浙江省教育科学规划2011年度课题，网络课程建设中的著作权问题研究（SCG30），2011。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4.主持浙江省司法厅浙江省法学会联合立项课题，浙江省中小企业知识产权经营策略研究（2009NC10），2009。</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《著作权集体管理组织反垄断问题研究》，《知识产权》2017年第5期。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《确定著作权侵权惩罚性赔偿金的模式选择》，《中国出版》2019年第2期。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《知识产权侵权惩罚性赔偿的正当性基础与制度架构》，《甘肃社会科学》2014年第5期。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《从制度功能谈著作权侵权惩罚性赔偿金的归属》，《杭州师范大学学报》2018年第4期。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《域名与商标冲突对策之探讨》，《当代法学》2001年第8期。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Pr>
          <w:rFonts w:ascii="仿宋_GB2312" w:eastAsia="仿宋_GB2312" w:hAnsi="宋体" w:hint="eastAsia"/>
          <w:sz w:val="28"/>
          <w:szCs w:val="28"/>
        </w:rPr>
        <w:t>《剽窃行为认定及规制》，《中国出版》2014年第19期。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sz w:val="28"/>
          <w:szCs w:val="28"/>
        </w:rPr>
        <w:t>.</w:t>
      </w:r>
      <w:r>
        <w:rPr>
          <w:rFonts w:ascii="仿宋_GB2312" w:eastAsia="仿宋_GB2312" w:hAnsi="宋体" w:hint="eastAsia"/>
          <w:sz w:val="28"/>
          <w:szCs w:val="28"/>
        </w:rPr>
        <w:t>《论我国追续权制度的构建》，《湖南社会科学》2013年第6期。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8</w:t>
      </w:r>
      <w:r>
        <w:rPr>
          <w:rFonts w:ascii="仿宋_GB2312" w:eastAsia="仿宋_GB2312" w:hAnsi="宋体"/>
          <w:sz w:val="28"/>
          <w:szCs w:val="28"/>
        </w:rPr>
        <w:t>.</w:t>
      </w:r>
      <w:r>
        <w:rPr>
          <w:rFonts w:ascii="仿宋_GB2312" w:eastAsia="仿宋_GB2312" w:hAnsi="宋体" w:hint="eastAsia"/>
          <w:sz w:val="28"/>
          <w:szCs w:val="28"/>
        </w:rPr>
        <w:t>《视频公开课建设中的著作权问题研究》，《中国版权》2012年第3期。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w:t>
      </w:r>
      <w:r>
        <w:rPr>
          <w:rFonts w:ascii="仿宋_GB2312" w:eastAsia="仿宋_GB2312" w:hAnsi="宋体" w:hint="eastAsia"/>
          <w:sz w:val="28"/>
          <w:szCs w:val="28"/>
        </w:rPr>
        <w:t>《论我国地理标识的法律保护》，《齐鲁学刊》2009年第4期。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《国有控股公司反垄断问题初探》，《吉首大学学报》2001年第5期。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《中小企业知识产权经营管理策略研究》，《当代法学论坛》2010年第4辑。</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Pr>
          <w:rFonts w:ascii="仿宋_GB2312" w:eastAsia="仿宋_GB2312" w:hAnsi="宋体" w:hint="eastAsia"/>
          <w:sz w:val="28"/>
          <w:szCs w:val="28"/>
        </w:rPr>
        <w:t>《我国驰名商标认定制度的重构》，《电子知识产权》2008年第12期。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Pr>
          <w:rFonts w:ascii="仿宋_GB2312" w:eastAsia="仿宋_GB2312" w:hAnsi="宋体" w:hint="eastAsia"/>
          <w:sz w:val="28"/>
          <w:szCs w:val="28"/>
        </w:rPr>
        <w:t>《论民间文学艺术作品的法律保护》，《经济论坛》2008年第6期。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4.</w:t>
      </w:r>
      <w:r>
        <w:rPr>
          <w:rFonts w:ascii="仿宋_GB2312" w:eastAsia="仿宋_GB2312" w:hAnsi="宋体" w:hint="eastAsia"/>
          <w:sz w:val="28"/>
          <w:szCs w:val="28"/>
        </w:rPr>
        <w:t>《论投稿过程中作者利益的保护》，《昆明理工大学学报》2007年第3期。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5.</w:t>
      </w:r>
      <w:r>
        <w:rPr>
          <w:rFonts w:ascii="仿宋_GB2312" w:eastAsia="仿宋_GB2312" w:hAnsi="宋体" w:hint="eastAsia"/>
          <w:sz w:val="28"/>
          <w:szCs w:val="28"/>
        </w:rPr>
        <w:t>《试论商标权合理使用制度的建构》，《云南大学学报》2006年第4期。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《因特网上几种常见行为的合理使用分析》，《行政与法》2003年第6期。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7.</w:t>
      </w:r>
      <w:r>
        <w:rPr>
          <w:rFonts w:ascii="仿宋_GB2312" w:eastAsia="仿宋_GB2312" w:hAnsi="宋体" w:hint="eastAsia"/>
          <w:sz w:val="28"/>
          <w:szCs w:val="28"/>
        </w:rPr>
        <w:t>《论企业域名的知识产权保护》，《行政与法》2001年第2期。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8.</w:t>
      </w:r>
      <w:r>
        <w:rPr>
          <w:rFonts w:ascii="仿宋_GB2312" w:eastAsia="仿宋_GB2312" w:hAnsi="宋体" w:hint="eastAsia"/>
          <w:sz w:val="28"/>
          <w:szCs w:val="28"/>
        </w:rPr>
        <w:t>《抓小偷反被控名誉侵权》，《律师与法制》2003年第6期。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9.</w:t>
      </w:r>
      <w:r>
        <w:rPr>
          <w:rFonts w:ascii="仿宋_GB2312" w:eastAsia="仿宋_GB2312" w:hAnsi="宋体" w:hint="eastAsia"/>
          <w:sz w:val="28"/>
          <w:szCs w:val="28"/>
        </w:rPr>
        <w:t>《要人道，还是要保护药品专利——对南非制药商协会诉南非政府一案的评析》，《中国知识产权报》，2001年4月6日。</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w:t>
      </w:r>
      <w:r>
        <w:rPr>
          <w:rFonts w:ascii="仿宋_GB2312" w:eastAsia="仿宋_GB2312" w:hAnsi="宋体" w:hint="eastAsia"/>
          <w:sz w:val="28"/>
          <w:szCs w:val="28"/>
        </w:rPr>
        <w:t>《从一起新闻侵权官司中引发的思考》，《经济与法》2001年第2期。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1.</w:t>
      </w:r>
      <w:r>
        <w:rPr>
          <w:rFonts w:ascii="仿宋_GB2312" w:eastAsia="仿宋_GB2312" w:hAnsi="宋体" w:hint="eastAsia"/>
          <w:sz w:val="28"/>
          <w:szCs w:val="28"/>
        </w:rPr>
        <w:t>《著作权侵权惩罚性赔偿研究》，专著，知识产权出版社，2019年</w:t>
      </w:r>
      <w:r>
        <w:rPr>
          <w:rFonts w:ascii="仿宋_GB2312" w:eastAsia="仿宋_GB2312" w:hAnsi="宋体" w:hint="eastAsia"/>
          <w:sz w:val="28"/>
          <w:szCs w:val="28"/>
        </w:rPr>
        <w:lastRenderedPageBreak/>
        <w:t>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2.</w:t>
      </w:r>
      <w:r>
        <w:rPr>
          <w:rFonts w:ascii="仿宋_GB2312" w:eastAsia="仿宋_GB2312" w:hAnsi="宋体" w:hint="eastAsia"/>
          <w:sz w:val="28"/>
          <w:szCs w:val="28"/>
        </w:rPr>
        <w:t>《知识产权法学》，副主编，中国大百科全书出版社，2008年版。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3.</w:t>
      </w:r>
      <w:r>
        <w:rPr>
          <w:rFonts w:ascii="仿宋_GB2312" w:eastAsia="仿宋_GB2312" w:hAnsi="宋体" w:hint="eastAsia"/>
          <w:sz w:val="28"/>
          <w:szCs w:val="28"/>
        </w:rPr>
        <w:t>《土地权属争议调处实务》，参编，浙江大学出版社，2008年版。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4.</w:t>
      </w:r>
      <w:r>
        <w:rPr>
          <w:rFonts w:ascii="仿宋_GB2312" w:eastAsia="仿宋_GB2312" w:hAnsi="宋体" w:hint="eastAsia"/>
          <w:sz w:val="28"/>
          <w:szCs w:val="28"/>
        </w:rPr>
        <w:t>《律师学：制度与实务》，参编，浙江大学出版社，2004年版。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1.专著《著作权侵权惩罚性赔偿研究》获浙江省第二十一届哲学社会科学优秀成果奖基础理论类二等奖。</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2.博士论文获2015届全国知识产权优秀博士论</w:t>
      </w:r>
      <w:r>
        <w:rPr>
          <w:rFonts w:ascii="仿宋_GB2312" w:eastAsia="仿宋_GB2312" w:hAnsi="宋体"/>
          <w:sz w:val="28"/>
          <w:szCs w:val="28"/>
        </w:rPr>
        <w:t>文</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3.《我国驰名商标认定制度的重构》获杭州市哲学社会科学优秀成果奖三等奖。</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4.《著作权集体管理组织反垄断问题研究》获杭州市科联第十三届社会科学成果奖三等奖。</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余钊飞，法学博士，教授</w:t>
      </w:r>
      <w:r w:rsidR="006D0F7E">
        <w:rPr>
          <w:rFonts w:ascii="仿宋_GB2312" w:eastAsia="仿宋_GB2312" w:hAnsi="宋体" w:hint="eastAsia"/>
          <w:sz w:val="28"/>
          <w:szCs w:val="28"/>
        </w:rPr>
        <w:t>、博导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联系邮箱：20120096@hznu.edu.cn</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1.中国法律史</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2.枫桥经验</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2000年9月--2004年7月，中南</w:t>
      </w:r>
      <w:proofErr w:type="gramStart"/>
      <w:r>
        <w:rPr>
          <w:rFonts w:ascii="仿宋_GB2312" w:eastAsia="仿宋_GB2312" w:hAnsi="宋体" w:hint="eastAsia"/>
          <w:sz w:val="28"/>
          <w:szCs w:val="28"/>
        </w:rPr>
        <w:t>财经政法</w:t>
      </w:r>
      <w:proofErr w:type="gramEnd"/>
      <w:r>
        <w:rPr>
          <w:rFonts w:ascii="仿宋_GB2312" w:eastAsia="仿宋_GB2312" w:hAnsi="宋体" w:hint="eastAsia"/>
          <w:sz w:val="28"/>
          <w:szCs w:val="28"/>
        </w:rPr>
        <w:t>大学法学院，法学学士、经济学学士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2004年9月--2007年7月，西北政法大学，法学硕士，期间挂职担任浙江省诸暨市枫桥镇综治工作中心副主任</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2007年9月--2010年7月，中国人民大学，法学博士，期间挂职担任北京市朝阳区政法委常务副书记助理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2010年7月--2012年8月，中国人民大学理论经济学博士后流动站、中国浦东干部学院博士后科研工作站从事博士后研究</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2012年8月至今，杭州师范大学沈钧儒法学院任教，期间于2018年9月--2020年6月挂职担任浙江省绍兴市人民检察院副检察长</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现任职务：沈钧儒法学院副院长、法治中国化研究中心主任、枫桥经验与法治建设研究中心主任。</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研究领域为中国法律史、基层社会治理，系著名的“枫桥经验”研究专家；主持国家级和省部级项目3项，基层社会治理研究项目30余项，在《法律科学》《国家检察官学院学报》等期刊上发表论文50余篇，</w:t>
      </w:r>
      <w:r>
        <w:rPr>
          <w:rFonts w:ascii="仿宋_GB2312" w:eastAsia="仿宋_GB2312" w:hAnsi="宋体" w:hint="eastAsia"/>
          <w:sz w:val="28"/>
          <w:szCs w:val="28"/>
        </w:rPr>
        <w:lastRenderedPageBreak/>
        <w:t>其中若干篇为新华文摘、人大复印资料转载；著有专著3部，参编教材1部，参著10余部；荣获杭州市优秀共产党员、杭州市优秀教师、杭州市131人才、浙江省全省法学会系统成绩突出个人等多项荣誉称号；兼任中国法律史学会理事、浙江省法学会党内法规制度研究会副会长、浙江省法学会三农法治研究会副会长、中共阿勒泰市委法律顾问、富蕴县人民政府法律顾问，浙江大学社会治理研究院研究员，华东政法大学数字法治研究院研究员，浙江工商大学重要窗口研究院研究员，新疆师范大学政法学院客座教授、绍兴枫桥学院兼职教授等。</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numPr>
          <w:ilvl w:val="0"/>
          <w:numId w:val="2"/>
        </w:numPr>
        <w:spacing w:line="560" w:lineRule="exact"/>
        <w:rPr>
          <w:rFonts w:ascii="仿宋_GB2312" w:eastAsia="仿宋_GB2312" w:hAnsi="宋体"/>
          <w:sz w:val="28"/>
          <w:szCs w:val="28"/>
        </w:rPr>
      </w:pPr>
      <w:r>
        <w:rPr>
          <w:rFonts w:ascii="仿宋_GB2312" w:eastAsia="仿宋_GB2312" w:hAnsi="宋体" w:hint="eastAsia"/>
          <w:sz w:val="28"/>
          <w:szCs w:val="28"/>
        </w:rPr>
        <w:t>主持国家社科基金项目《“枫桥经验”与自治、法治、德治相结合的乡村治理体系建设研究》。</w:t>
      </w:r>
    </w:p>
    <w:p w:rsidR="004748ED" w:rsidRDefault="00EB1F55">
      <w:pPr>
        <w:numPr>
          <w:ilvl w:val="0"/>
          <w:numId w:val="2"/>
        </w:numPr>
        <w:spacing w:line="560" w:lineRule="exact"/>
        <w:rPr>
          <w:rFonts w:ascii="仿宋_GB2312" w:eastAsia="仿宋_GB2312" w:hAnsi="宋体"/>
          <w:sz w:val="28"/>
          <w:szCs w:val="28"/>
        </w:rPr>
      </w:pPr>
      <w:r>
        <w:rPr>
          <w:rFonts w:ascii="仿宋_GB2312" w:eastAsia="仿宋_GB2312" w:hAnsi="宋体" w:hint="eastAsia"/>
          <w:sz w:val="28"/>
          <w:szCs w:val="28"/>
        </w:rPr>
        <w:t>主持浙江省哲学社会科学重点项目《“枫桥经验”农村经济社会发展档案史料文献辑录》。</w:t>
      </w:r>
    </w:p>
    <w:p w:rsidR="004748ED" w:rsidRDefault="00EB1F55">
      <w:pPr>
        <w:numPr>
          <w:ilvl w:val="0"/>
          <w:numId w:val="2"/>
        </w:numPr>
        <w:spacing w:line="560" w:lineRule="exact"/>
        <w:rPr>
          <w:rFonts w:ascii="仿宋_GB2312" w:eastAsia="仿宋_GB2312" w:hAnsi="宋体"/>
          <w:sz w:val="28"/>
          <w:szCs w:val="28"/>
        </w:rPr>
      </w:pPr>
      <w:r>
        <w:rPr>
          <w:rFonts w:ascii="仿宋_GB2312" w:eastAsia="仿宋_GB2312" w:hAnsi="宋体" w:hint="eastAsia"/>
          <w:sz w:val="28"/>
          <w:szCs w:val="28"/>
        </w:rPr>
        <w:t>联合主持中国法学会重点委托课题《市域社会治理现代化的理论构建》。</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1.《梁柏台：以人民司法捍卫人民政权》，文汇报，2021-11-14。</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2.《群众路线是“枫桥经验”的本质所在》，光明日报，2021-03-03。</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3.《千里草原安睦隆新时代“枫桥经验”在鄂托克旗》，长安，2021-01-01。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4.《“四大检察”与执法司法制约监督体系之构建》，法律科学(西北政法大学学报)，2020-11-30。</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5.《新时代“枫桥经验”与宪法的基层实施》，《新华文摘》数字版2019</w:t>
      </w:r>
      <w:r>
        <w:rPr>
          <w:rFonts w:ascii="仿宋_GB2312" w:eastAsia="仿宋_GB2312" w:hAnsi="宋体" w:hint="eastAsia"/>
          <w:sz w:val="28"/>
          <w:szCs w:val="28"/>
        </w:rPr>
        <w:lastRenderedPageBreak/>
        <w:t>年第6期全文转载，2018.12。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6.《创新发展新时代“枫桥经验”》解放日报，2018.7。</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7.《开创良法善治新境界》，浙江日报，2018.12。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8.《乡村治理的“枫桥经验”数字化重塑模式研究》，浙江工业大学学报（社会科学版），2022.3。</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9.《新时代“枫桥经验”与中国特色社会主义法治道路》，国家检察官学院学报，2019.5。</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10.《新时代“枫桥经验”中的四大辩证关系》，人民法院报2019.10。</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《人民调解的历史形成研究》，独著，西北大学出版社，2011.11。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Pr>
          <w:rFonts w:ascii="仿宋_GB2312" w:eastAsia="仿宋_GB2312" w:hAnsi="宋体" w:hint="eastAsia"/>
          <w:sz w:val="28"/>
          <w:szCs w:val="28"/>
        </w:rPr>
        <w:t>《社会管理创新的诸暨之路》，独著，中国法制出版社，2013.9。</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13.</w:t>
      </w:r>
      <w:r>
        <w:rPr>
          <w:rFonts w:ascii="仿宋_GB2312" w:eastAsia="仿宋_GB2312" w:hAnsi="宋体" w:hint="eastAsia"/>
          <w:sz w:val="28"/>
          <w:szCs w:val="28"/>
        </w:rPr>
        <w:t>《绍兴名贤与传统法律文化》，主编，知识产权出版社，2022.4。</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14.</w:t>
      </w:r>
      <w:r>
        <w:rPr>
          <w:rFonts w:ascii="仿宋_GB2312" w:eastAsia="仿宋_GB2312" w:hAnsi="宋体" w:hint="eastAsia"/>
          <w:sz w:val="28"/>
          <w:szCs w:val="28"/>
        </w:rPr>
        <w:t>《新时代“枫桥经验”概论》，副主编，浙江人民出版社，2020.11。</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15.</w:t>
      </w:r>
      <w:r>
        <w:rPr>
          <w:rFonts w:ascii="仿宋_GB2312" w:eastAsia="仿宋_GB2312" w:hAnsi="宋体" w:hint="eastAsia"/>
          <w:sz w:val="28"/>
          <w:szCs w:val="28"/>
        </w:rPr>
        <w:t>《中国法律思想史》，参编，北京交通大学出版社，2014.4。</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16.</w:t>
      </w:r>
      <w:r>
        <w:rPr>
          <w:rFonts w:ascii="仿宋_GB2312" w:eastAsia="仿宋_GB2312" w:hAnsi="宋体" w:hint="eastAsia"/>
          <w:sz w:val="28"/>
          <w:szCs w:val="28"/>
        </w:rPr>
        <w:t>《新时代“枫桥经验”的理论构建》，参编，法律出版社，2018.11。</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17.</w:t>
      </w:r>
      <w:r>
        <w:rPr>
          <w:rFonts w:ascii="仿宋_GB2312" w:eastAsia="仿宋_GB2312" w:hAnsi="宋体" w:hint="eastAsia"/>
          <w:sz w:val="28"/>
          <w:szCs w:val="28"/>
        </w:rPr>
        <w:t>《“枫桥经验”：基层社会治理的实践（第2版）》，参编，法律出版社，2018.9。</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8.《“枫桥经验”与法治型新农村建设》，参编，中国法制出版社，2013.7。</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1.参编《“枫桥经验”：基层社会治理的实践》，获陕西省第九届哲学社会科学优秀成果奖二等奖。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hint="eastAsia"/>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李安，法学博士，教授</w:t>
      </w:r>
      <w:r w:rsidR="006D0F7E">
        <w:rPr>
          <w:rFonts w:ascii="仿宋_GB2312" w:eastAsia="仿宋_GB2312" w:hAnsi="宋体" w:hint="eastAsia"/>
          <w:sz w:val="28"/>
          <w:szCs w:val="28"/>
        </w:rPr>
        <w:t>、博导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sidRPr="00B65874">
        <w:rPr>
          <w:rFonts w:ascii="仿宋_GB2312" w:eastAsia="仿宋_GB2312" w:hAnsi="宋体" w:hint="eastAsia"/>
          <w:sz w:val="28"/>
          <w:szCs w:val="28"/>
        </w:rPr>
        <w:t>联系邮箱</w:t>
      </w:r>
      <w:r>
        <w:rPr>
          <w:rFonts w:ascii="仿宋_GB2312" w:eastAsia="仿宋_GB2312" w:hAnsi="宋体" w:hint="eastAsia"/>
          <w:sz w:val="28"/>
          <w:szCs w:val="28"/>
        </w:rPr>
        <w:t>：</w:t>
      </w:r>
      <w:r w:rsidR="00B65874" w:rsidRPr="00B65874">
        <w:rPr>
          <w:rFonts w:ascii="仿宋_GB2312" w:eastAsia="仿宋_GB2312" w:hAnsi="宋体"/>
          <w:sz w:val="28"/>
          <w:szCs w:val="28"/>
        </w:rPr>
        <w:t>lawyerlian@126.com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1.刑法学</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2.法理学</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2003年9月--2006年6月，中国政法大学，法学博士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2007年9月--2009年6月，浙江大学，博士后研究</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2006年，破格晋升为副教授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2011年，破格晋升为教授</w:t>
      </w:r>
    </w:p>
    <w:p w:rsidR="00F82401"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2011年，美国康奈尔大学、香港中文大学，访问学者</w:t>
      </w:r>
    </w:p>
    <w:p w:rsidR="00F82401" w:rsidRDefault="00F82401">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024</w:t>
      </w:r>
      <w:r>
        <w:rPr>
          <w:rFonts w:ascii="仿宋_GB2312" w:eastAsia="仿宋_GB2312" w:hAnsi="宋体" w:hint="eastAsia"/>
          <w:sz w:val="28"/>
          <w:szCs w:val="28"/>
        </w:rPr>
        <w:t>年</w:t>
      </w:r>
      <w:r w:rsidR="00B65874">
        <w:rPr>
          <w:rFonts w:ascii="仿宋_GB2312" w:eastAsia="仿宋_GB2312" w:hAnsi="宋体" w:hint="eastAsia"/>
          <w:sz w:val="28"/>
          <w:szCs w:val="28"/>
        </w:rPr>
        <w:t>，</w:t>
      </w:r>
      <w:r>
        <w:rPr>
          <w:rFonts w:ascii="仿宋_GB2312" w:eastAsia="仿宋_GB2312" w:hAnsi="宋体" w:hint="eastAsia"/>
          <w:sz w:val="28"/>
          <w:szCs w:val="28"/>
        </w:rPr>
        <w:t>丽水学院校长</w:t>
      </w:r>
    </w:p>
    <w:p w:rsidR="00B65874"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社会兼职：中共浙江省委建设法治浙江专家咨询委员会委员，中国行为法学会越轨与社区矫治研究会副会长，浙江省法学会法学教育研究会副会长，浙江法学会浙籍法学家研究会副会长。</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杭州市跨世纪131中青年第一层次人才，浙江省151第三层次人才。浙江省青年社科学者“之江青年”，浙江省中青年学科带头人，享受国务院特殊津贴专家，国家万人计划哲学社会科学领军人才全国文化名家及四个一批人才；2006年被评为杭州师范大学最受学生喜爱的老师，2008年被评为杭州师范大学教坛新秀，2009年被评为浙江省第三届高校“教坛新秀”，2010年杭州师范大学教学十佳，2012年浙江五星级青年教</w:t>
      </w:r>
      <w:r>
        <w:rPr>
          <w:rFonts w:ascii="仿宋_GB2312" w:eastAsia="仿宋_GB2312" w:hAnsi="宋体" w:hint="eastAsia"/>
          <w:sz w:val="28"/>
          <w:szCs w:val="28"/>
        </w:rPr>
        <w:lastRenderedPageBreak/>
        <w:t>师；2011年入选杭州市青年英才，获五四青年奖章；2015年浙江省十大优秀中青年法学专家。</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1.国家自然科学基金项目,美国国家科学基金法律制度研究（L0722107），9.5万元，2007。</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2.国家自然科学基金项目,美国国家科学基金会组织与管理的法律制度研究（L0822107），9.5万，2008。</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3.国家自然科学基金项目，NSFC联合基金若干法律问题研究（L1122107），10万，2011。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4.浙江省哲学社会科学规划课题，刑事裁判思维模式研究，1万元，2006。</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5.浙江省哲学社会科学规划课题，裁判的现实理性，2万元，2012。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6.主持企业横向课题，青少年法制教育动漫画化研究，100万，2011。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7.国家自然科学基金项目，国家重大科研仪器设备研制项目以及国家自然科学基金联合基金项目立法问题研究，10万元，2015。</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8.浙江省哲学社会科学规划课题，浙江省法治工作评估体系研究，4万，2018。</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五、代表性论著</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《论犯罪过失的主观特征》，《法学与实践》1996年第5期。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《论犯罪过失与注意加工》，《杭州师范学院学报》2002年第2期。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《关于建立青少年犯罪的自我预防体系初探》，《青少年犯罪研究》2002年第1期。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《对工读学校学生的人格调查及其分析》，《青少年犯罪研究》2002年第2期。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《注意对责任判断的影响的实验研究》，《心理科学》2004年第4期。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《辨认程序与辨认结论的正确性审查》，《中国刑事法杂志》2004年第6期。人大复印资料《诉讼法、司法制度》全文转载2005年第2期。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《伪证的识别与证言正确性的评估》，《北京警察学院学报》2005年第4期。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《青少年的攻击行为与责任归因》，《青少年犯罪问题》2005年第3期。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《工读学生的内隐社会认知与攻击行为》，《犯罪与改造研究》2004年第3期。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《强迫症心理治理的新尝试》，《国际中华应用心理学杂志》2004年第2期。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《刑法罪过的心理学分析》，《杭州师范学院学报》2004年第2期。人大复印资料2004年第10期全文转载。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《法律判断形成的事实认知》，《政法论丛》2005年第4期。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《工读学生与普通学生对责任判断的比较研究》，《心理发展与教育》2004年第2期。人大复印资料2004第9期全文转载。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《信号检测论在刑事诉讼认定证据中的应用》，《政法学刊》，2004年第3期。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《惩罚犯罪与保障无辜的信号检测论分析》，《杭州师范学院学报》2004年第5期。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《应设立独立的量刑程序》，《法律适用》2005年第12期。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《认知询问策略的原理与应用》，《江苏警官学院学报》2004年第5期。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《儿童证言的收集与采信》，《中国刑事法杂志》2006年第1期。人大复印资料2006年第2期转载。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《刑事司法视野中的量刑基准—</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基于浙江省某基层人民法院</w:t>
      </w:r>
      <w:r>
        <w:rPr>
          <w:rFonts w:ascii="仿宋_GB2312" w:eastAsia="仿宋_GB2312" w:hAnsi="宋体" w:hint="eastAsia"/>
          <w:sz w:val="28"/>
          <w:szCs w:val="28"/>
        </w:rPr>
        <w:t>2004年判决书的分析》，《法治研究》2007年第2期。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《案件事实的发现与建构》，《杭州师范学院学报》2007年第2期。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《归纳法在判例主义法律推理中的有效性与论证》，《法律科学》2007年第2期。人大复印资料（法理学、法律史）2007年第8期全文转载。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《裁判形成的思维过程》，《法制与社会发展》2007年第4期。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《刺激呈现时间对责任推论影响的实验研究》，《心理科学》2007年第4期。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《法律推理前提如何获得</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以法律心理学为考察视角》，《法律科学》</w:t>
      </w:r>
      <w:r>
        <w:rPr>
          <w:rFonts w:ascii="仿宋_GB2312" w:eastAsia="仿宋_GB2312" w:hAnsi="宋体" w:hint="eastAsia"/>
          <w:sz w:val="28"/>
          <w:szCs w:val="28"/>
        </w:rPr>
        <w:t>2008年第2期。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《证言真实性的审查与判断</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言词有效性评估技术》，《证据科学》</w:t>
      </w:r>
      <w:r>
        <w:rPr>
          <w:rFonts w:ascii="仿宋_GB2312" w:eastAsia="仿宋_GB2312" w:hAnsi="宋体" w:hint="eastAsia"/>
          <w:sz w:val="28"/>
          <w:szCs w:val="28"/>
        </w:rPr>
        <w:t>2008年第1期。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《心理学法学与法律现实主义》，《国外社会科学》2008年第6期。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《弑师行为的犯罪心理分析》，《青少年犯罪问题》2009年第1期。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《证据感知与案情叙事》，《中国刑事法杂志》2009年第2期。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《冤错案件的认知心理学分析》，《中国法学》（英文版）2008年第2期。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《乡村政府治理国家法实效研究》，《杭州师范大学学报》（哲学</w:t>
      </w:r>
      <w:r>
        <w:rPr>
          <w:rFonts w:ascii="仿宋_GB2312" w:eastAsia="仿宋_GB2312" w:hAnsi="宋体" w:hint="eastAsia"/>
          <w:sz w:val="28"/>
          <w:szCs w:val="28"/>
        </w:rPr>
        <w:lastRenderedPageBreak/>
        <w:t>社会科学版）2009年第3期。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《证言的可错性及其审查判断》，《刑事法律解读》2009年第3期。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《社会容忍风险的边界-闹市飙车肇事案的刑法反应》，《政法论丛》2009年第6期。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《量刑实证研究的方法论检视-从实证观念到实证技术》，《中外法学》2009年第6期。《人大复印资料》（刑事法学）2010年第4期转载。《中国社会科学文摘》2010年第5期转载。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《美国国家科学基金会对学术不端行为的法律规制》，《国家基础科学》2009年第6期。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《闹市飙车案的刑法反应》，《中国社会科学报》2010年1月29日理论版。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《美国国家自然科学基金会处理学术不端行为的法律程序》，《国家基础科学》2010年第1期。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《法律适用的符合性判断》，《杭州师范大学学报》（社会科学版）2010年第2期。《新华文摘》2010年第15期观点摘载。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《中学生情绪调节方式、自我控制与攻击行为的关系研究》，《青少年犯罪研究》2010年第4期。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《从交通肇事到故意杀人的心理转变历程——药家鑫犯罪心理研究》，《青少年犯罪问题》2011年第3期。《中国社会科学文摘》2011年第9期转载。</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《法律判断客观性探询——从德沃金阐释理论到罗纳根理解哲学》，《法律科学》2011年第5期。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 xml:space="preserve">An empirical research on Chinese sentence decision-making. </w:t>
      </w:r>
      <w:r>
        <w:rPr>
          <w:rFonts w:ascii="仿宋_GB2312" w:eastAsia="仿宋_GB2312" w:hAnsi="宋体" w:hint="eastAsia"/>
          <w:sz w:val="28"/>
          <w:szCs w:val="28"/>
        </w:rPr>
        <w:lastRenderedPageBreak/>
        <w:t>Criminal Justice Studies Aquatic Insects Vol. 24, No. 3, September 2011, 307</w:t>
      </w:r>
      <w:r>
        <w:rPr>
          <w:rFonts w:ascii="微软雅黑" w:eastAsia="微软雅黑" w:hAnsi="微软雅黑" w:cs="微软雅黑" w:hint="eastAsia"/>
          <w:sz w:val="28"/>
          <w:szCs w:val="28"/>
        </w:rPr>
        <w:t>–</w:t>
      </w:r>
      <w:r>
        <w:rPr>
          <w:rFonts w:ascii="仿宋_GB2312" w:eastAsia="仿宋_GB2312" w:hAnsi="宋体" w:hint="eastAsia"/>
          <w:sz w:val="28"/>
          <w:szCs w:val="28"/>
        </w:rPr>
        <w:t>318。</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《意义阐释的分歧与抉择：司法场域的意义纷争》，《中外法学》2012年第6期。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《我国大学职务犯罪心理动因及其预防》，《中国法学》（英文版）2013年第1期。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《司法过程的直觉及其偏差控制》，《中国社会科学》2013年第5期。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Temporal Dynamics of Disgust and Morality: An Event-Related Potential Study. Plos One. Vol.8,no.5, May 2013. (SSCI一区)。</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《法律直觉是什么》，《杭州师范大学学报》（哲学社会科学版）2013年第5期。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《新老法律现实主义司法直觉的嬗变》，《杭州师范大学学报》（哲学社会科学版）2014年第5期。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《司法决定的直觉机制与理性约束》，《浙江社会科学》2016年第5期。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《裁判恣意的文本约束与程序规制》，《杭州师范大学学报》2017年第5期。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《法律移植的社会文化心理认同》，《法制与社会发展》2018年第1期。</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《刑事裁判思维模式研究》，中国法制出版社，2007年4月版。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《侦查心理学</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侦查心理的理论与实践》，中国法制出版社，</w:t>
      </w:r>
      <w:r>
        <w:rPr>
          <w:rFonts w:ascii="仿宋_GB2312" w:eastAsia="仿宋_GB2312" w:hAnsi="宋体" w:hint="eastAsia"/>
          <w:sz w:val="28"/>
          <w:szCs w:val="28"/>
        </w:rPr>
        <w:t>2005</w:t>
      </w:r>
      <w:r>
        <w:rPr>
          <w:rFonts w:ascii="仿宋_GB2312" w:eastAsia="仿宋_GB2312" w:hAnsi="宋体" w:hint="eastAsia"/>
          <w:sz w:val="28"/>
          <w:szCs w:val="28"/>
        </w:rPr>
        <w:lastRenderedPageBreak/>
        <w:t>年1月版。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《裁判的形成</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法官断案的心理机制》，中国法律出版社，</w:t>
      </w:r>
      <w:r>
        <w:rPr>
          <w:rFonts w:ascii="仿宋_GB2312" w:eastAsia="仿宋_GB2312" w:hAnsi="宋体" w:hint="eastAsia"/>
          <w:sz w:val="28"/>
          <w:szCs w:val="28"/>
        </w:rPr>
        <w:t>2007年12月版。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《美国国家科学基金法律制度研究》，中国社会科学出版社，2014年7月版。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《法律心理学》，华东师范大学出版社，2016年1月版。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《当代中国心理科学文库》入选“十三五”国家重点出版规划。</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《刑法学》，副主编，浙江大学出版社，2009年版。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《刑事诉讼法学》，副主编，浙江大学出版社，2009年版。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《审讯与供述心理手册》，中国轻工业出版社，2007年12月版。</w:t>
      </w:r>
    </w:p>
    <w:p w:rsidR="004748ED" w:rsidRDefault="00EB1F55">
      <w:pPr>
        <w:numPr>
          <w:ilvl w:val="0"/>
          <w:numId w:val="3"/>
        </w:numPr>
        <w:spacing w:line="560" w:lineRule="exact"/>
        <w:rPr>
          <w:rFonts w:ascii="仿宋_GB2312" w:eastAsia="仿宋_GB2312" w:hAnsi="宋体"/>
          <w:sz w:val="28"/>
          <w:szCs w:val="28"/>
        </w:rPr>
      </w:pPr>
      <w:r>
        <w:rPr>
          <w:rFonts w:ascii="仿宋_GB2312" w:eastAsia="仿宋_GB2312" w:hAnsi="宋体" w:hint="eastAsia"/>
          <w:sz w:val="28"/>
          <w:szCs w:val="28"/>
        </w:rPr>
        <w:t>《犯罪及其原因与矫治》，中国人民公安大学出版社，2009年1月版。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1.《司法过程的直觉及其偏差控制》获浙江省哲学社会科学优秀成果奖一等奖。</w:t>
      </w:r>
    </w:p>
    <w:p w:rsidR="004748ED" w:rsidRDefault="00EB1F55">
      <w:pPr>
        <w:rPr>
          <w:rFonts w:ascii="仿宋_GB2312" w:eastAsia="仿宋_GB2312" w:hAnsi="宋体"/>
          <w:sz w:val="28"/>
          <w:szCs w:val="28"/>
        </w:rPr>
      </w:pPr>
      <w:r>
        <w:rPr>
          <w:rFonts w:ascii="仿宋_GB2312" w:eastAsia="仿宋_GB2312" w:hAnsi="宋体"/>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徐燕斌，法学博士，教授、博导</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_GB2312" w:eastAsia="仿宋_GB2312" w:hAnsi="宋体"/>
          <w:sz w:val="28"/>
          <w:szCs w:val="28"/>
        </w:rPr>
        <w:t>blueskyxu@foxmail.com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1.法律史学</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2.法律与心理学</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w:t>
      </w:r>
      <w:r>
        <w:rPr>
          <w:rFonts w:ascii="仿宋_GB2312" w:eastAsia="仿宋_GB2312" w:hAnsi="宋体"/>
          <w:sz w:val="28"/>
          <w:szCs w:val="28"/>
        </w:rPr>
        <w:t>4</w:t>
      </w:r>
      <w:r>
        <w:rPr>
          <w:rFonts w:ascii="仿宋_GB2312" w:eastAsia="仿宋_GB2312" w:hAnsi="宋体" w:hint="eastAsia"/>
          <w:sz w:val="28"/>
          <w:szCs w:val="28"/>
        </w:rPr>
        <w:t>年9月--200</w:t>
      </w:r>
      <w:r>
        <w:rPr>
          <w:rFonts w:ascii="仿宋_GB2312" w:eastAsia="仿宋_GB2312" w:hAnsi="宋体"/>
          <w:sz w:val="28"/>
          <w:szCs w:val="28"/>
        </w:rPr>
        <w:t>8</w:t>
      </w:r>
      <w:r>
        <w:rPr>
          <w:rFonts w:ascii="仿宋_GB2312" w:eastAsia="仿宋_GB2312" w:hAnsi="宋体" w:hint="eastAsia"/>
          <w:sz w:val="28"/>
          <w:szCs w:val="28"/>
        </w:rPr>
        <w:t>年</w:t>
      </w:r>
      <w:r>
        <w:rPr>
          <w:rFonts w:ascii="仿宋_GB2312" w:eastAsia="仿宋_GB2312" w:hAnsi="宋体"/>
          <w:sz w:val="28"/>
          <w:szCs w:val="28"/>
        </w:rPr>
        <w:t>1</w:t>
      </w:r>
      <w:r>
        <w:rPr>
          <w:rFonts w:ascii="仿宋_GB2312" w:eastAsia="仿宋_GB2312" w:hAnsi="宋体" w:hint="eastAsia"/>
          <w:sz w:val="28"/>
          <w:szCs w:val="28"/>
        </w:rPr>
        <w:t>月，西南政法大学，法学博士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sz w:val="28"/>
          <w:szCs w:val="28"/>
        </w:rPr>
        <w:t>10</w:t>
      </w:r>
      <w:r>
        <w:rPr>
          <w:rFonts w:ascii="仿宋_GB2312" w:eastAsia="仿宋_GB2312" w:hAnsi="宋体" w:hint="eastAsia"/>
          <w:sz w:val="28"/>
          <w:szCs w:val="28"/>
        </w:rPr>
        <w:t>年</w:t>
      </w:r>
      <w:r>
        <w:rPr>
          <w:rFonts w:ascii="仿宋_GB2312" w:eastAsia="仿宋_GB2312" w:hAnsi="宋体"/>
          <w:sz w:val="28"/>
          <w:szCs w:val="28"/>
        </w:rPr>
        <w:t>8</w:t>
      </w:r>
      <w:r>
        <w:rPr>
          <w:rFonts w:ascii="仿宋_GB2312" w:eastAsia="仿宋_GB2312" w:hAnsi="宋体" w:hint="eastAsia"/>
          <w:sz w:val="28"/>
          <w:szCs w:val="28"/>
        </w:rPr>
        <w:t>月--20</w:t>
      </w:r>
      <w:r>
        <w:rPr>
          <w:rFonts w:ascii="仿宋_GB2312" w:eastAsia="仿宋_GB2312" w:hAnsi="宋体"/>
          <w:sz w:val="28"/>
          <w:szCs w:val="28"/>
        </w:rPr>
        <w:t>14</w:t>
      </w:r>
      <w:r>
        <w:rPr>
          <w:rFonts w:ascii="仿宋_GB2312" w:eastAsia="仿宋_GB2312" w:hAnsi="宋体" w:hint="eastAsia"/>
          <w:sz w:val="28"/>
          <w:szCs w:val="28"/>
        </w:rPr>
        <w:t>年6月，中国社科院法学所，博士后研究</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019</w:t>
      </w:r>
      <w:r>
        <w:rPr>
          <w:rFonts w:ascii="仿宋_GB2312" w:eastAsia="仿宋_GB2312" w:hAnsi="宋体" w:hint="eastAsia"/>
          <w:sz w:val="28"/>
          <w:szCs w:val="28"/>
        </w:rPr>
        <w:t>年</w:t>
      </w:r>
      <w:r>
        <w:rPr>
          <w:rFonts w:ascii="仿宋_GB2312" w:eastAsia="仿宋_GB2312" w:hAnsi="宋体"/>
          <w:sz w:val="28"/>
          <w:szCs w:val="28"/>
        </w:rPr>
        <w:t>11</w:t>
      </w:r>
      <w:r>
        <w:rPr>
          <w:rFonts w:ascii="仿宋_GB2312" w:eastAsia="仿宋_GB2312" w:hAnsi="宋体" w:hint="eastAsia"/>
          <w:sz w:val="28"/>
          <w:szCs w:val="28"/>
        </w:rPr>
        <w:t>月--</w:t>
      </w:r>
      <w:r>
        <w:rPr>
          <w:rFonts w:ascii="仿宋_GB2312" w:eastAsia="仿宋_GB2312" w:hAnsi="宋体"/>
          <w:sz w:val="28"/>
          <w:szCs w:val="28"/>
        </w:rPr>
        <w:t>2022</w:t>
      </w:r>
      <w:r>
        <w:rPr>
          <w:rFonts w:ascii="仿宋_GB2312" w:eastAsia="仿宋_GB2312" w:hAnsi="宋体" w:hint="eastAsia"/>
          <w:sz w:val="28"/>
          <w:szCs w:val="28"/>
        </w:rPr>
        <w:t>年</w:t>
      </w:r>
      <w:r>
        <w:rPr>
          <w:rFonts w:ascii="仿宋_GB2312" w:eastAsia="仿宋_GB2312" w:hAnsi="宋体"/>
          <w:sz w:val="28"/>
          <w:szCs w:val="28"/>
        </w:rPr>
        <w:t>1</w:t>
      </w:r>
      <w:r>
        <w:rPr>
          <w:rFonts w:ascii="仿宋_GB2312" w:eastAsia="仿宋_GB2312" w:hAnsi="宋体" w:hint="eastAsia"/>
          <w:sz w:val="28"/>
          <w:szCs w:val="28"/>
        </w:rPr>
        <w:t>月，南京大学心理系，博士后研究</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w:t>
      </w:r>
      <w:r>
        <w:rPr>
          <w:rFonts w:ascii="仿宋_GB2312" w:eastAsia="仿宋_GB2312" w:hAnsi="宋体"/>
          <w:sz w:val="28"/>
          <w:szCs w:val="28"/>
        </w:rPr>
        <w:t>2</w:t>
      </w:r>
      <w:r>
        <w:rPr>
          <w:rFonts w:ascii="仿宋_GB2312" w:eastAsia="仿宋_GB2312" w:hAnsi="宋体" w:hint="eastAsia"/>
          <w:sz w:val="28"/>
          <w:szCs w:val="28"/>
        </w:rPr>
        <w:t>年3月--</w:t>
      </w:r>
      <w:r>
        <w:rPr>
          <w:rFonts w:ascii="仿宋_GB2312" w:eastAsia="仿宋_GB2312" w:hAnsi="宋体"/>
          <w:sz w:val="28"/>
          <w:szCs w:val="28"/>
        </w:rPr>
        <w:t>2013</w:t>
      </w:r>
      <w:r>
        <w:rPr>
          <w:rFonts w:ascii="仿宋_GB2312" w:eastAsia="仿宋_GB2312" w:hAnsi="宋体" w:hint="eastAsia"/>
          <w:sz w:val="28"/>
          <w:szCs w:val="28"/>
        </w:rPr>
        <w:t>年3月，英国剑桥大学，访问学者</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017</w:t>
      </w:r>
      <w:r>
        <w:rPr>
          <w:rFonts w:ascii="仿宋_GB2312" w:eastAsia="仿宋_GB2312" w:hAnsi="宋体" w:hint="eastAsia"/>
          <w:sz w:val="28"/>
          <w:szCs w:val="28"/>
        </w:rPr>
        <w:t>年1月--</w:t>
      </w:r>
      <w:r>
        <w:rPr>
          <w:rFonts w:ascii="仿宋_GB2312" w:eastAsia="仿宋_GB2312" w:hAnsi="宋体"/>
          <w:sz w:val="28"/>
          <w:szCs w:val="28"/>
        </w:rPr>
        <w:t>2022</w:t>
      </w:r>
      <w:r>
        <w:rPr>
          <w:rFonts w:ascii="仿宋_GB2312" w:eastAsia="仿宋_GB2312" w:hAnsi="宋体" w:hint="eastAsia"/>
          <w:sz w:val="28"/>
          <w:szCs w:val="28"/>
        </w:rPr>
        <w:t>年1</w:t>
      </w:r>
      <w:r>
        <w:rPr>
          <w:rFonts w:ascii="仿宋_GB2312" w:eastAsia="仿宋_GB2312" w:hAnsi="宋体"/>
          <w:sz w:val="28"/>
          <w:szCs w:val="28"/>
        </w:rPr>
        <w:t>0</w:t>
      </w:r>
      <w:r>
        <w:rPr>
          <w:rFonts w:ascii="仿宋_GB2312" w:eastAsia="仿宋_GB2312" w:hAnsi="宋体" w:hint="eastAsia"/>
          <w:sz w:val="28"/>
          <w:szCs w:val="28"/>
        </w:rPr>
        <w:t>月，武汉理工大学法学社会学院</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008</w:t>
      </w:r>
      <w:r>
        <w:rPr>
          <w:rFonts w:ascii="仿宋_GB2312" w:eastAsia="仿宋_GB2312" w:hAnsi="宋体" w:hint="eastAsia"/>
          <w:sz w:val="28"/>
          <w:szCs w:val="28"/>
        </w:rPr>
        <w:t>年1月--2</w:t>
      </w:r>
      <w:r>
        <w:rPr>
          <w:rFonts w:ascii="仿宋_GB2312" w:eastAsia="仿宋_GB2312" w:hAnsi="宋体"/>
          <w:sz w:val="28"/>
          <w:szCs w:val="28"/>
        </w:rPr>
        <w:t>017</w:t>
      </w:r>
      <w:r>
        <w:rPr>
          <w:rFonts w:ascii="仿宋_GB2312" w:eastAsia="仿宋_GB2312" w:hAnsi="宋体" w:hint="eastAsia"/>
          <w:sz w:val="28"/>
          <w:szCs w:val="28"/>
        </w:rPr>
        <w:t>年1月，云南财经大学法学院</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2015</w:t>
      </w:r>
      <w:r>
        <w:rPr>
          <w:rFonts w:ascii="仿宋_GB2312" w:eastAsia="仿宋_GB2312" w:hAnsi="宋体" w:hint="eastAsia"/>
          <w:sz w:val="28"/>
          <w:szCs w:val="28"/>
        </w:rPr>
        <w:t>年至今，东方法律文化研究学会，常务理事</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研究领域为中国法律史、法律心理学，重点关注中国古代传播与社会治理、社会惩罚与社会规范研究等；主持国家社科基金3项，及教育部、中国博士后基金特别资助、面上资助等省部级项目5项，在《法学研究》《法学家》等刊物发表论文3</w:t>
      </w:r>
      <w:r>
        <w:rPr>
          <w:rFonts w:ascii="仿宋_GB2312" w:eastAsia="仿宋_GB2312" w:hAnsi="宋体"/>
          <w:sz w:val="28"/>
          <w:szCs w:val="28"/>
        </w:rPr>
        <w:t>0</w:t>
      </w:r>
      <w:r>
        <w:rPr>
          <w:rFonts w:ascii="仿宋_GB2312" w:eastAsia="仿宋_GB2312" w:hAnsi="宋体" w:hint="eastAsia"/>
          <w:sz w:val="28"/>
          <w:szCs w:val="28"/>
        </w:rPr>
        <w:t>余篇，出版学术专著</w:t>
      </w:r>
      <w:r>
        <w:rPr>
          <w:rFonts w:ascii="仿宋_GB2312" w:eastAsia="仿宋_GB2312" w:hAnsi="宋体"/>
          <w:sz w:val="28"/>
          <w:szCs w:val="28"/>
        </w:rPr>
        <w:t>5</w:t>
      </w:r>
      <w:r>
        <w:rPr>
          <w:rFonts w:ascii="仿宋_GB2312" w:eastAsia="仿宋_GB2312" w:hAnsi="宋体" w:hint="eastAsia"/>
          <w:sz w:val="28"/>
          <w:szCs w:val="28"/>
        </w:rPr>
        <w:t>部。</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1．主持国家社科基金后期资助项目，西周媒介实践与治理秩序构建研究（2</w:t>
      </w:r>
      <w:r>
        <w:rPr>
          <w:rFonts w:ascii="仿宋_GB2312" w:eastAsia="仿宋_GB2312" w:hAnsi="宋体"/>
          <w:sz w:val="28"/>
          <w:szCs w:val="28"/>
        </w:rPr>
        <w:t>1FXWB001</w:t>
      </w:r>
      <w:r>
        <w:rPr>
          <w:rFonts w:ascii="仿宋_GB2312" w:eastAsia="仿宋_GB2312" w:hAnsi="宋体" w:hint="eastAsia"/>
          <w:sz w:val="28"/>
          <w:szCs w:val="28"/>
        </w:rPr>
        <w:t>），经费2</w:t>
      </w:r>
      <w:r>
        <w:rPr>
          <w:rFonts w:ascii="仿宋_GB2312" w:eastAsia="仿宋_GB2312" w:hAnsi="宋体"/>
          <w:sz w:val="28"/>
          <w:szCs w:val="28"/>
        </w:rPr>
        <w:t>5</w:t>
      </w:r>
      <w:r>
        <w:rPr>
          <w:rFonts w:ascii="仿宋_GB2312" w:eastAsia="仿宋_GB2312" w:hAnsi="宋体" w:hint="eastAsia"/>
          <w:sz w:val="28"/>
          <w:szCs w:val="28"/>
        </w:rPr>
        <w:t>万。</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2．主持国家社科基金后期资助项目，</w:t>
      </w:r>
      <w:proofErr w:type="gramStart"/>
      <w:r>
        <w:rPr>
          <w:rFonts w:ascii="仿宋_GB2312" w:eastAsia="仿宋_GB2312" w:hAnsi="宋体" w:hint="eastAsia"/>
          <w:sz w:val="28"/>
          <w:szCs w:val="28"/>
        </w:rPr>
        <w:t>溥</w:t>
      </w:r>
      <w:proofErr w:type="gramEnd"/>
      <w:r>
        <w:rPr>
          <w:rFonts w:ascii="仿宋_GB2312" w:eastAsia="仿宋_GB2312" w:hAnsi="宋体" w:hint="eastAsia"/>
          <w:sz w:val="28"/>
          <w:szCs w:val="28"/>
        </w:rPr>
        <w:t>天王土：宋代榜文与社会控制</w:t>
      </w:r>
      <w:r>
        <w:rPr>
          <w:rFonts w:ascii="仿宋_GB2312" w:eastAsia="仿宋_GB2312" w:hAnsi="宋体" w:hint="eastAsia"/>
          <w:sz w:val="28"/>
          <w:szCs w:val="28"/>
        </w:rPr>
        <w:lastRenderedPageBreak/>
        <w:t>研究（</w:t>
      </w:r>
      <w:r>
        <w:rPr>
          <w:rFonts w:ascii="仿宋_GB2312" w:eastAsia="仿宋_GB2312" w:hAnsi="宋体"/>
          <w:sz w:val="28"/>
          <w:szCs w:val="28"/>
        </w:rPr>
        <w:t>19FXWB017</w:t>
      </w:r>
      <w:r>
        <w:rPr>
          <w:rFonts w:ascii="仿宋_GB2312" w:eastAsia="仿宋_GB2312" w:hAnsi="宋体" w:hint="eastAsia"/>
          <w:sz w:val="28"/>
          <w:szCs w:val="28"/>
        </w:rPr>
        <w:t>），经费2</w:t>
      </w:r>
      <w:r>
        <w:rPr>
          <w:rFonts w:ascii="仿宋_GB2312" w:eastAsia="仿宋_GB2312" w:hAnsi="宋体"/>
          <w:sz w:val="28"/>
          <w:szCs w:val="28"/>
        </w:rPr>
        <w:t>5</w:t>
      </w:r>
      <w:r>
        <w:rPr>
          <w:rFonts w:ascii="仿宋_GB2312" w:eastAsia="仿宋_GB2312" w:hAnsi="宋体" w:hint="eastAsia"/>
          <w:sz w:val="28"/>
          <w:szCs w:val="28"/>
        </w:rPr>
        <w:t>万。</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3．主持国家社科基金后期资助项目，中国法律媒介史考述（15FXW004），经费2</w:t>
      </w:r>
      <w:r>
        <w:rPr>
          <w:rFonts w:ascii="仿宋_GB2312" w:eastAsia="仿宋_GB2312" w:hAnsi="宋体"/>
          <w:sz w:val="28"/>
          <w:szCs w:val="28"/>
        </w:rPr>
        <w:t>0</w:t>
      </w:r>
      <w:r>
        <w:rPr>
          <w:rFonts w:ascii="仿宋_GB2312" w:eastAsia="仿宋_GB2312" w:hAnsi="宋体" w:hint="eastAsia"/>
          <w:sz w:val="28"/>
          <w:szCs w:val="28"/>
        </w:rPr>
        <w:t>万。</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主持教育部规划项目，媒介视域下宋代的政治传播与基层社会治理研究（19YJA860027），</w:t>
      </w:r>
      <w:r>
        <w:rPr>
          <w:rFonts w:ascii="仿宋_GB2312" w:eastAsia="仿宋_GB2312" w:hAnsi="宋体"/>
          <w:sz w:val="28"/>
          <w:szCs w:val="28"/>
        </w:rPr>
        <w:t>2019.02</w:t>
      </w:r>
      <w:r>
        <w:rPr>
          <w:rFonts w:ascii="仿宋_GB2312" w:eastAsia="仿宋_GB2312" w:hAnsi="宋体" w:hint="eastAsia"/>
          <w:sz w:val="28"/>
          <w:szCs w:val="28"/>
        </w:rPr>
        <w:t>--</w:t>
      </w:r>
      <w:r>
        <w:rPr>
          <w:rFonts w:ascii="仿宋_GB2312" w:eastAsia="仿宋_GB2312" w:hAnsi="宋体"/>
          <w:sz w:val="28"/>
          <w:szCs w:val="28"/>
        </w:rPr>
        <w:t>2021.02，</w:t>
      </w:r>
      <w:r>
        <w:rPr>
          <w:rFonts w:ascii="仿宋_GB2312" w:eastAsia="仿宋_GB2312" w:hAnsi="宋体" w:hint="eastAsia"/>
          <w:sz w:val="28"/>
          <w:szCs w:val="28"/>
        </w:rPr>
        <w:t>经费</w:t>
      </w:r>
      <w:r>
        <w:rPr>
          <w:rFonts w:ascii="仿宋_GB2312" w:eastAsia="仿宋_GB2312" w:hAnsi="宋体"/>
          <w:sz w:val="28"/>
          <w:szCs w:val="28"/>
        </w:rPr>
        <w:t>10万</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主持中国博士后基金特别资助，中国古代法律公布形式考论，经费1</w:t>
      </w:r>
      <w:r>
        <w:rPr>
          <w:rFonts w:ascii="仿宋_GB2312" w:eastAsia="仿宋_GB2312" w:hAnsi="宋体"/>
          <w:sz w:val="28"/>
          <w:szCs w:val="28"/>
        </w:rPr>
        <w:t>5</w:t>
      </w:r>
      <w:r>
        <w:rPr>
          <w:rFonts w:ascii="仿宋_GB2312" w:eastAsia="仿宋_GB2312" w:hAnsi="宋体" w:hint="eastAsia"/>
          <w:sz w:val="28"/>
          <w:szCs w:val="28"/>
        </w:rPr>
        <w:t>万。</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主持中国博士后基金面上资助，中国历代王朝运用榜文告示完善法制的历史考察，经费3万。</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主持江苏省博士后基金A类资助，社会规范激活理论视角下利他性惩罚与公共秩序治理，经费8万。</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Pr>
          <w:rFonts w:ascii="仿宋_GB2312" w:eastAsia="仿宋_GB2312" w:hAnsi="宋体" w:hint="eastAsia"/>
          <w:sz w:val="28"/>
          <w:szCs w:val="28"/>
        </w:rPr>
        <w:t>主持云南社科规划项目，</w:t>
      </w:r>
      <w:proofErr w:type="gramStart"/>
      <w:r>
        <w:rPr>
          <w:rFonts w:ascii="仿宋_GB2312" w:eastAsia="仿宋_GB2312" w:hAnsi="宋体" w:hint="eastAsia"/>
          <w:sz w:val="28"/>
          <w:szCs w:val="28"/>
        </w:rPr>
        <w:t>家礼与</w:t>
      </w:r>
      <w:proofErr w:type="gramEnd"/>
      <w:r>
        <w:rPr>
          <w:rFonts w:ascii="仿宋_GB2312" w:eastAsia="仿宋_GB2312" w:hAnsi="宋体" w:hint="eastAsia"/>
          <w:sz w:val="28"/>
          <w:szCs w:val="28"/>
        </w:rPr>
        <w:t>明代乡村治理研究，经费1</w:t>
      </w:r>
      <w:r>
        <w:rPr>
          <w:rFonts w:ascii="仿宋_GB2312" w:eastAsia="仿宋_GB2312" w:hAnsi="宋体"/>
          <w:sz w:val="28"/>
          <w:szCs w:val="28"/>
        </w:rPr>
        <w:t>.5</w:t>
      </w:r>
      <w:r>
        <w:rPr>
          <w:rFonts w:ascii="仿宋_GB2312" w:eastAsia="仿宋_GB2312" w:hAnsi="宋体" w:hint="eastAsia"/>
          <w:sz w:val="28"/>
          <w:szCs w:val="28"/>
        </w:rPr>
        <w:t>万。</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《周秦两汉法律“布之于民”考论》，《法学研究》2</w:t>
      </w:r>
      <w:r>
        <w:rPr>
          <w:rFonts w:ascii="仿宋_GB2312" w:eastAsia="仿宋_GB2312" w:hAnsi="宋体"/>
          <w:sz w:val="28"/>
          <w:szCs w:val="28"/>
        </w:rPr>
        <w:t>017</w:t>
      </w:r>
      <w:r>
        <w:rPr>
          <w:rFonts w:ascii="仿宋_GB2312" w:eastAsia="仿宋_GB2312" w:hAnsi="宋体" w:hint="eastAsia"/>
          <w:sz w:val="28"/>
          <w:szCs w:val="28"/>
        </w:rPr>
        <w:t>年第6期。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《中国古代的政治传播与社会控制述略》，《现代传播》2</w:t>
      </w:r>
      <w:r>
        <w:rPr>
          <w:rFonts w:ascii="仿宋_GB2312" w:eastAsia="仿宋_GB2312" w:hAnsi="宋体"/>
          <w:sz w:val="28"/>
          <w:szCs w:val="28"/>
        </w:rPr>
        <w:t>017</w:t>
      </w:r>
      <w:r>
        <w:rPr>
          <w:rFonts w:ascii="仿宋_GB2312" w:eastAsia="仿宋_GB2312" w:hAnsi="宋体" w:hint="eastAsia"/>
          <w:sz w:val="28"/>
          <w:szCs w:val="28"/>
        </w:rPr>
        <w:t>年第</w:t>
      </w:r>
      <w:r>
        <w:rPr>
          <w:rFonts w:ascii="仿宋_GB2312" w:eastAsia="仿宋_GB2312" w:hAnsi="宋体"/>
          <w:sz w:val="28"/>
          <w:szCs w:val="28"/>
        </w:rPr>
        <w:t>10</w:t>
      </w:r>
      <w:r>
        <w:rPr>
          <w:rFonts w:ascii="仿宋_GB2312" w:eastAsia="仿宋_GB2312" w:hAnsi="宋体" w:hint="eastAsia"/>
          <w:sz w:val="28"/>
          <w:szCs w:val="28"/>
        </w:rPr>
        <w:t>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《唐宋粉壁考》，《华东政法大学学报》，2014年第5期。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《殷周法律公布形式论考》，《暨南学报》，2014年第1期。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《汉简扁书辑考》，《华东政法大学学报》，2013年第2期。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Pr>
          <w:rFonts w:ascii="仿宋_GB2312" w:eastAsia="仿宋_GB2312" w:hAnsi="宋体" w:hint="eastAsia"/>
          <w:sz w:val="28"/>
          <w:szCs w:val="28"/>
        </w:rPr>
        <w:t>《西周媒介实践与治理秩序构建研究》，广东人民出版社2</w:t>
      </w:r>
      <w:r>
        <w:rPr>
          <w:rFonts w:ascii="仿宋_GB2312" w:eastAsia="仿宋_GB2312" w:hAnsi="宋体"/>
          <w:sz w:val="28"/>
          <w:szCs w:val="28"/>
        </w:rPr>
        <w:t>024</w:t>
      </w:r>
      <w:r>
        <w:rPr>
          <w:rFonts w:ascii="仿宋_GB2312" w:eastAsia="仿宋_GB2312" w:hAnsi="宋体" w:hint="eastAsia"/>
          <w:sz w:val="28"/>
          <w:szCs w:val="28"/>
        </w:rPr>
        <w:t>年。</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《溥天王土：宋代榜文与社会控制研究》武汉大学出版2022年。</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《中国古代法律传播史稿》，中国社科出版2019年。</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w:t>
      </w:r>
      <w:r>
        <w:rPr>
          <w:rFonts w:ascii="仿宋_GB2312" w:eastAsia="仿宋_GB2312" w:hAnsi="宋体" w:hint="eastAsia"/>
          <w:sz w:val="28"/>
          <w:szCs w:val="28"/>
        </w:rPr>
        <w:t>《奉天承运：礼法传统中的统治合法性自证》，孔学堂书局2017年</w:t>
      </w:r>
      <w:r>
        <w:rPr>
          <w:rFonts w:ascii="仿宋_GB2312" w:eastAsia="仿宋_GB2312" w:hAnsi="宋体" w:hint="eastAsia"/>
          <w:sz w:val="28"/>
          <w:szCs w:val="28"/>
        </w:rPr>
        <w:lastRenderedPageBreak/>
        <w:t>（国家出版基金资助）。</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《礼与王权的合法性建构：以唐以前的史料为中心》，中国社科出版社2011年版。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专著《礼与王权的合法性建构》获云南省社科优秀成果三等奖。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rPr>
          <w:rFonts w:ascii="仿宋_GB2312" w:eastAsia="仿宋_GB2312" w:hAnsi="宋体"/>
          <w:sz w:val="28"/>
          <w:szCs w:val="28"/>
        </w:rPr>
      </w:pPr>
      <w:r>
        <w:rPr>
          <w:rFonts w:ascii="仿宋_GB2312" w:eastAsia="仿宋_GB2312" w:hAnsi="宋体" w:hint="eastAsia"/>
          <w:sz w:val="28"/>
          <w:szCs w:val="28"/>
        </w:rPr>
        <w:br w:type="page"/>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lastRenderedPageBreak/>
        <w:t>朱海龙，法学博士，教授，博士研究生导师</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hint="eastAsia"/>
          <w:sz w:val="28"/>
          <w:szCs w:val="28"/>
        </w:rPr>
        <w:t>招生专业：</w:t>
      </w:r>
      <w:r w:rsidRPr="00173FF7">
        <w:rPr>
          <w:rFonts w:ascii="仿宋_GB2312" w:eastAsia="仿宋_GB2312" w:hAnsi="宋体"/>
          <w:sz w:val="28"/>
          <w:szCs w:val="28"/>
        </w:rPr>
        <w:t>社会保障、社会工作、城市学</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hint="eastAsia"/>
          <w:sz w:val="28"/>
          <w:szCs w:val="28"/>
        </w:rPr>
        <w:t>联系邮箱：</w:t>
      </w:r>
      <w:hyperlink r:id="rId8" w:history="1">
        <w:r w:rsidRPr="00173FF7">
          <w:rPr>
            <w:rFonts w:ascii="仿宋_GB2312" w:eastAsia="仿宋_GB2312" w:hAnsi="宋体" w:hint="eastAsia"/>
            <w:sz w:val="28"/>
            <w:szCs w:val="28"/>
          </w:rPr>
          <w:t>zhhl59@126.com</w:t>
        </w:r>
      </w:hyperlink>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一、研究领域</w:t>
      </w:r>
    </w:p>
    <w:p w:rsidR="00173FF7" w:rsidRPr="00173FF7" w:rsidRDefault="00742BBC"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00173FF7" w:rsidRPr="00173FF7">
        <w:rPr>
          <w:rFonts w:ascii="仿宋_GB2312" w:eastAsia="仿宋_GB2312" w:hAnsi="宋体"/>
          <w:sz w:val="28"/>
          <w:szCs w:val="28"/>
        </w:rPr>
        <w:t>网络</w:t>
      </w:r>
      <w:r w:rsidR="00173FF7" w:rsidRPr="00173FF7">
        <w:rPr>
          <w:rFonts w:ascii="仿宋_GB2312" w:eastAsia="仿宋_GB2312" w:hAnsi="宋体" w:hint="eastAsia"/>
          <w:sz w:val="28"/>
          <w:szCs w:val="28"/>
        </w:rPr>
        <w:t>法治</w:t>
      </w:r>
    </w:p>
    <w:p w:rsidR="00173FF7" w:rsidRPr="00173FF7" w:rsidRDefault="00742BBC" w:rsidP="00173FF7">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sidR="00173FF7" w:rsidRPr="00173FF7">
        <w:rPr>
          <w:rFonts w:ascii="仿宋_GB2312" w:eastAsia="仿宋_GB2312" w:hAnsi="宋体"/>
          <w:sz w:val="28"/>
          <w:szCs w:val="28"/>
        </w:rPr>
        <w:t>社会政策</w:t>
      </w:r>
    </w:p>
    <w:p w:rsidR="00173FF7" w:rsidRPr="00173FF7" w:rsidRDefault="00742BBC" w:rsidP="00173FF7">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bookmarkStart w:id="0" w:name="_GoBack"/>
      <w:bookmarkEnd w:id="0"/>
      <w:r w:rsidR="00173FF7" w:rsidRPr="00173FF7">
        <w:rPr>
          <w:rFonts w:ascii="仿宋_GB2312" w:eastAsia="仿宋_GB2312" w:hAnsi="宋体"/>
          <w:sz w:val="28"/>
          <w:szCs w:val="28"/>
        </w:rPr>
        <w:t>劳动与社会</w:t>
      </w:r>
      <w:r w:rsidR="00173FF7" w:rsidRPr="00173FF7">
        <w:rPr>
          <w:rFonts w:ascii="仿宋_GB2312" w:eastAsia="仿宋_GB2312" w:hAnsi="宋体" w:hint="eastAsia"/>
          <w:sz w:val="28"/>
          <w:szCs w:val="28"/>
        </w:rPr>
        <w:t>保障法</w:t>
      </w:r>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二、教育和工作经历</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 xml:space="preserve">1996.09-2000.06 湖南师范大学，学士。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2003.09-2006.06 上海社科院，硕士。</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 xml:space="preserve">2006.09-2011.06 上海大学，博士。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2011.12-2016.06 中</w:t>
      </w:r>
      <w:r w:rsidRPr="00173FF7">
        <w:rPr>
          <w:rFonts w:ascii="仿宋_GB2312" w:eastAsia="仿宋_GB2312" w:hAnsi="宋体" w:hint="eastAsia"/>
          <w:sz w:val="28"/>
          <w:szCs w:val="28"/>
        </w:rPr>
        <w:t>国</w:t>
      </w:r>
      <w:r w:rsidRPr="00173FF7">
        <w:rPr>
          <w:rFonts w:ascii="仿宋_GB2312" w:eastAsia="仿宋_GB2312" w:hAnsi="宋体"/>
          <w:sz w:val="28"/>
          <w:szCs w:val="28"/>
        </w:rPr>
        <w:t xml:space="preserve">社会科学院，博士后。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2014.06-2015.09 美</w:t>
      </w:r>
      <w:r w:rsidRPr="00173FF7">
        <w:rPr>
          <w:rFonts w:ascii="仿宋_GB2312" w:eastAsia="仿宋_GB2312" w:hAnsi="宋体" w:hint="eastAsia"/>
          <w:sz w:val="28"/>
          <w:szCs w:val="28"/>
        </w:rPr>
        <w:t>国</w:t>
      </w:r>
      <w:r w:rsidRPr="00173FF7">
        <w:rPr>
          <w:rFonts w:ascii="仿宋_GB2312" w:eastAsia="仿宋_GB2312" w:hAnsi="宋体"/>
          <w:sz w:val="28"/>
          <w:szCs w:val="28"/>
        </w:rPr>
        <w:t xml:space="preserve">加州州立大学圣贝纳迪诺分校访学者。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 xml:space="preserve">2006.07-2019.08，《湖南师范大学社会科学学报》编辑、副编审；马克思主义学院教授、 博士研究生导师。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 xml:space="preserve">2016 年至今，武汉科技大学特聘教授。 </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 xml:space="preserve">2019.09 至今，杭州师范大学公共管理学院教授、博士研究生导师；《杭州师范大学学报（社会科学版）》主编助理、副主编；社会保障学科负责人；智慧民生与社会政策研究中心主任；人口发展与健康治理研究院院长。 </w:t>
      </w:r>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三、学术简介</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《杭州师范大学学报（人文社会科学版）》副主编，中国社会科学院博士后，美国加州州立大学访问学者，省民政厅特聘专家，</w:t>
      </w:r>
      <w:r w:rsidRPr="00173FF7">
        <w:rPr>
          <w:rFonts w:ascii="仿宋_GB2312" w:eastAsia="仿宋_GB2312" w:hAnsi="宋体"/>
          <w:sz w:val="28"/>
          <w:szCs w:val="28"/>
        </w:rPr>
        <w:t>“</w:t>
      </w:r>
      <w:r w:rsidRPr="00173FF7">
        <w:rPr>
          <w:rFonts w:ascii="仿宋_GB2312" w:eastAsia="仿宋_GB2312" w:hAnsi="宋体"/>
          <w:sz w:val="28"/>
          <w:szCs w:val="28"/>
        </w:rPr>
        <w:t>十四五</w:t>
      </w:r>
      <w:r w:rsidRPr="00173FF7">
        <w:rPr>
          <w:rFonts w:ascii="仿宋_GB2312" w:eastAsia="仿宋_GB2312" w:hAnsi="宋体"/>
          <w:sz w:val="28"/>
          <w:szCs w:val="28"/>
        </w:rPr>
        <w:t>”</w:t>
      </w:r>
      <w:r w:rsidRPr="00173FF7">
        <w:rPr>
          <w:rFonts w:ascii="仿宋_GB2312" w:eastAsia="仿宋_GB2312" w:hAnsi="宋体"/>
          <w:sz w:val="28"/>
          <w:szCs w:val="28"/>
        </w:rPr>
        <w:t>浙</w:t>
      </w:r>
      <w:r w:rsidRPr="00173FF7">
        <w:rPr>
          <w:rFonts w:ascii="仿宋_GB2312" w:eastAsia="仿宋_GB2312" w:hAnsi="宋体"/>
          <w:sz w:val="28"/>
          <w:szCs w:val="28"/>
        </w:rPr>
        <w:lastRenderedPageBreak/>
        <w:t>江省、杭州市社会科学决策咨询专家，美国加州州立大学特约研究员，省工人运动研究会副会长，中国社会政策学会理事，中国网络社会学会理事，中国养老服务学会理事，湖南省程序法学会常务理事、编辑部长，湖南省环境法学会理事，长期处于宣传文化科学研究、编辑、教学的第一线。</w:t>
      </w:r>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四、主持教学科研项目</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Pr="00173FF7">
        <w:rPr>
          <w:rFonts w:ascii="仿宋_GB2312" w:eastAsia="仿宋_GB2312" w:hAnsi="宋体"/>
          <w:sz w:val="28"/>
          <w:szCs w:val="28"/>
        </w:rPr>
        <w:t>主持国家社科基金后期资助重点项目，新业态劳动者社会保护机制</w:t>
      </w:r>
      <w:r w:rsidRPr="00173FF7">
        <w:rPr>
          <w:rFonts w:ascii="仿宋_GB2312" w:eastAsia="仿宋_GB2312" w:hAnsi="宋体" w:hint="eastAsia"/>
          <w:sz w:val="28"/>
          <w:szCs w:val="28"/>
        </w:rPr>
        <w:t>研究</w:t>
      </w:r>
      <w:r w:rsidRPr="00173FF7">
        <w:rPr>
          <w:rFonts w:ascii="仿宋_GB2312" w:eastAsia="仿宋_GB2312" w:hAnsi="宋体"/>
          <w:sz w:val="28"/>
          <w:szCs w:val="28"/>
        </w:rPr>
        <w:t>2022.12</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sidRPr="00173FF7">
        <w:rPr>
          <w:rFonts w:ascii="仿宋_GB2312" w:eastAsia="仿宋_GB2312" w:hAnsi="宋体"/>
          <w:sz w:val="28"/>
          <w:szCs w:val="28"/>
        </w:rPr>
        <w:t>浙江省社科基金重大项目，新业态劳动者社会保护机制研究，2022.08</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sz w:val="28"/>
          <w:szCs w:val="28"/>
        </w:rPr>
        <w:t>杭州市社科课题，社会力量参与基层社会治理的杭州探索与优化路径研究，2020.11</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sidRPr="00173FF7">
        <w:rPr>
          <w:rFonts w:ascii="仿宋_GB2312" w:eastAsia="仿宋_GB2312" w:hAnsi="宋体"/>
          <w:sz w:val="28"/>
          <w:szCs w:val="28"/>
        </w:rPr>
        <w:t>国家社科重大课题子课题，全生命周期视角下老年健康支持政策与法治问题研究，2019.11</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sidRPr="00173FF7">
        <w:rPr>
          <w:rFonts w:ascii="仿宋_GB2312" w:eastAsia="仿宋_GB2312" w:hAnsi="宋体"/>
          <w:sz w:val="28"/>
          <w:szCs w:val="28"/>
        </w:rPr>
        <w:t>教育系统重大事项社会稳定风险评估中心</w:t>
      </w:r>
      <w:r w:rsidRPr="00173FF7">
        <w:rPr>
          <w:rFonts w:ascii="仿宋_GB2312" w:eastAsia="仿宋_GB2312" w:hAnsi="宋体" w:hint="eastAsia"/>
          <w:sz w:val="28"/>
          <w:szCs w:val="28"/>
        </w:rPr>
        <w:t>，</w:t>
      </w:r>
      <w:r w:rsidRPr="00173FF7">
        <w:rPr>
          <w:rFonts w:ascii="仿宋_GB2312" w:eastAsia="仿宋_GB2312" w:hAnsi="宋体"/>
          <w:sz w:val="28"/>
          <w:szCs w:val="28"/>
        </w:rPr>
        <w:t>高校校园网络安全管理问题与对策研究</w:t>
      </w:r>
      <w:r w:rsidRPr="00173FF7">
        <w:rPr>
          <w:rFonts w:ascii="仿宋_GB2312" w:eastAsia="仿宋_GB2312" w:hAnsi="宋体" w:hint="eastAsia"/>
          <w:sz w:val="28"/>
          <w:szCs w:val="28"/>
        </w:rPr>
        <w:t>，</w:t>
      </w:r>
      <w:r w:rsidRPr="00173FF7">
        <w:rPr>
          <w:rFonts w:ascii="仿宋_GB2312" w:eastAsia="仿宋_GB2312" w:hAnsi="宋体"/>
          <w:sz w:val="28"/>
          <w:szCs w:val="28"/>
        </w:rPr>
        <w:t>2017.06</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Pr="00173FF7">
        <w:rPr>
          <w:rFonts w:ascii="仿宋_GB2312" w:eastAsia="仿宋_GB2312" w:hAnsi="宋体"/>
          <w:sz w:val="28"/>
          <w:szCs w:val="28"/>
        </w:rPr>
        <w:t>国家社科一般课题，老年慢性病智慧居家服务模式研究，2015.06</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sidRPr="00173FF7">
        <w:rPr>
          <w:rFonts w:ascii="仿宋_GB2312" w:eastAsia="仿宋_GB2312" w:hAnsi="宋体"/>
          <w:sz w:val="28"/>
          <w:szCs w:val="28"/>
        </w:rPr>
        <w:t>中国博士后基金课题，网络群体性事件应急管理研究，2013.05</w:t>
      </w:r>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五、学术成果</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Pr="00173FF7">
        <w:rPr>
          <w:rFonts w:ascii="仿宋_GB2312" w:eastAsia="仿宋_GB2312" w:hAnsi="宋体" w:hint="eastAsia"/>
          <w:sz w:val="28"/>
          <w:szCs w:val="28"/>
        </w:rPr>
        <w:t>《以数字技术赋能基层治理》，光明日报2024年第27259号</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sidRPr="00173FF7">
        <w:rPr>
          <w:rFonts w:ascii="仿宋_GB2312" w:eastAsia="仿宋_GB2312" w:hAnsi="宋体"/>
          <w:sz w:val="28"/>
          <w:szCs w:val="28"/>
        </w:rPr>
        <w:t>《中</w:t>
      </w:r>
      <w:r w:rsidRPr="00173FF7">
        <w:rPr>
          <w:rFonts w:ascii="仿宋_GB2312" w:eastAsia="仿宋_GB2312" w:hAnsi="宋体" w:hint="eastAsia"/>
          <w:sz w:val="28"/>
          <w:szCs w:val="28"/>
        </w:rPr>
        <w:t>国</w:t>
      </w:r>
      <w:r w:rsidRPr="00173FF7">
        <w:rPr>
          <w:rFonts w:ascii="仿宋_GB2312" w:eastAsia="仿宋_GB2312" w:hAnsi="宋体"/>
          <w:sz w:val="28"/>
          <w:szCs w:val="28"/>
        </w:rPr>
        <w:t>生育政策体系：思想基础、历史路径与体系重构》</w:t>
      </w:r>
      <w:r w:rsidRPr="00173FF7">
        <w:rPr>
          <w:rFonts w:ascii="仿宋_GB2312" w:eastAsia="仿宋_GB2312" w:hAnsi="宋体" w:hint="eastAsia"/>
          <w:sz w:val="28"/>
          <w:szCs w:val="28"/>
        </w:rPr>
        <w:t>，</w:t>
      </w:r>
      <w:r w:rsidRPr="00173FF7">
        <w:rPr>
          <w:rFonts w:ascii="仿宋_GB2312" w:eastAsia="仿宋_GB2312" w:hAnsi="宋体"/>
          <w:sz w:val="28"/>
          <w:szCs w:val="28"/>
        </w:rPr>
        <w:t>《社会政策研究》2024 年第03期</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sidRPr="00173FF7">
        <w:rPr>
          <w:rFonts w:ascii="仿宋_GB2312" w:eastAsia="仿宋_GB2312" w:hAnsi="宋体" w:hint="eastAsia"/>
          <w:sz w:val="28"/>
          <w:szCs w:val="28"/>
        </w:rPr>
        <w:t>《促进数字技术和实体经济深度融合》，人民日报2023年第27471期</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sz w:val="28"/>
          <w:szCs w:val="28"/>
        </w:rPr>
        <w:t>.</w:t>
      </w:r>
      <w:r w:rsidRPr="00173FF7">
        <w:rPr>
          <w:rFonts w:ascii="仿宋_GB2312" w:eastAsia="仿宋_GB2312" w:hAnsi="宋体"/>
          <w:sz w:val="28"/>
          <w:szCs w:val="28"/>
        </w:rPr>
        <w:t>《积极应对人口老龄化战略的法治保障》</w:t>
      </w:r>
      <w:r w:rsidRPr="00173FF7">
        <w:rPr>
          <w:rFonts w:ascii="仿宋_GB2312" w:eastAsia="仿宋_GB2312" w:hAnsi="宋体" w:hint="eastAsia"/>
          <w:sz w:val="28"/>
          <w:szCs w:val="28"/>
        </w:rPr>
        <w:t>，</w:t>
      </w:r>
      <w:r w:rsidRPr="00173FF7">
        <w:rPr>
          <w:rFonts w:ascii="仿宋_GB2312" w:eastAsia="仿宋_GB2312" w:hAnsi="宋体"/>
          <w:sz w:val="28"/>
          <w:szCs w:val="28"/>
        </w:rPr>
        <w:t>《杭州师范大学学报(社会科学版)》2022 年第03期</w:t>
      </w:r>
      <w:r w:rsidRPr="00173FF7">
        <w:rPr>
          <w:rFonts w:ascii="仿宋_GB2312" w:eastAsia="仿宋_GB2312" w:hAnsi="宋体" w:hint="eastAsia"/>
          <w:sz w:val="28"/>
          <w:szCs w:val="28"/>
        </w:rPr>
        <w:t>，</w:t>
      </w:r>
      <w:r w:rsidRPr="00173FF7">
        <w:rPr>
          <w:rFonts w:ascii="仿宋_GB2312" w:eastAsia="仿宋_GB2312" w:hAnsi="宋体"/>
          <w:sz w:val="28"/>
          <w:szCs w:val="28"/>
        </w:rPr>
        <w:t>《</w:t>
      </w:r>
      <w:r w:rsidRPr="00173FF7">
        <w:rPr>
          <w:rFonts w:ascii="仿宋_GB2312" w:eastAsia="仿宋_GB2312" w:hAnsi="宋体" w:hint="eastAsia"/>
          <w:sz w:val="28"/>
          <w:szCs w:val="28"/>
        </w:rPr>
        <w:t>中国</w:t>
      </w:r>
      <w:r w:rsidRPr="00173FF7">
        <w:rPr>
          <w:rFonts w:ascii="仿宋_GB2312" w:eastAsia="仿宋_GB2312" w:hAnsi="宋体"/>
          <w:sz w:val="28"/>
          <w:szCs w:val="28"/>
        </w:rPr>
        <w:t>社会科学文摘》2022 年第09期全文详摘</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Pr="00173FF7">
        <w:rPr>
          <w:rFonts w:ascii="仿宋_GB2312" w:eastAsia="仿宋_GB2312" w:hAnsi="宋体"/>
          <w:sz w:val="28"/>
          <w:szCs w:val="28"/>
        </w:rPr>
        <w:t>《日本劳动关系协调机制及其对</w:t>
      </w:r>
      <w:r w:rsidRPr="00173FF7">
        <w:rPr>
          <w:rFonts w:ascii="仿宋_GB2312" w:eastAsia="仿宋_GB2312" w:hAnsi="宋体" w:hint="eastAsia"/>
          <w:sz w:val="28"/>
          <w:szCs w:val="28"/>
        </w:rPr>
        <w:t>中国</w:t>
      </w:r>
      <w:r w:rsidRPr="00173FF7">
        <w:rPr>
          <w:rFonts w:ascii="仿宋_GB2312" w:eastAsia="仿宋_GB2312" w:hAnsi="宋体"/>
          <w:sz w:val="28"/>
          <w:szCs w:val="28"/>
        </w:rPr>
        <w:t>的启示》</w:t>
      </w:r>
      <w:r w:rsidRPr="00173FF7">
        <w:rPr>
          <w:rFonts w:ascii="仿宋_GB2312" w:eastAsia="仿宋_GB2312" w:hAnsi="宋体" w:hint="eastAsia"/>
          <w:sz w:val="28"/>
          <w:szCs w:val="28"/>
        </w:rPr>
        <w:t>，</w:t>
      </w:r>
      <w:r w:rsidRPr="00173FF7">
        <w:rPr>
          <w:rFonts w:ascii="仿宋_GB2312" w:eastAsia="仿宋_GB2312" w:hAnsi="宋体"/>
          <w:sz w:val="28"/>
          <w:szCs w:val="28"/>
        </w:rPr>
        <w:t>《贵州社会科学》2022年第 02 期</w:t>
      </w:r>
      <w:r w:rsidRPr="00173FF7">
        <w:rPr>
          <w:rFonts w:ascii="仿宋_GB2312" w:eastAsia="仿宋_GB2312" w:hAnsi="宋体" w:hint="eastAsia"/>
          <w:sz w:val="28"/>
          <w:szCs w:val="28"/>
        </w:rPr>
        <w:t>，</w:t>
      </w:r>
      <w:r w:rsidRPr="00173FF7">
        <w:rPr>
          <w:rFonts w:ascii="仿宋_GB2312" w:eastAsia="仿宋_GB2312" w:hAnsi="宋体"/>
          <w:sz w:val="28"/>
          <w:szCs w:val="28"/>
        </w:rPr>
        <w:t>《人大复印资料》2022年第11期全文转载</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sidRPr="00173FF7">
        <w:rPr>
          <w:rFonts w:ascii="仿宋_GB2312" w:eastAsia="仿宋_GB2312" w:hAnsi="宋体"/>
          <w:sz w:val="28"/>
          <w:szCs w:val="28"/>
        </w:rPr>
        <w:t>《中</w:t>
      </w:r>
      <w:r w:rsidRPr="00173FF7">
        <w:rPr>
          <w:rFonts w:ascii="仿宋_GB2312" w:eastAsia="仿宋_GB2312" w:hAnsi="宋体" w:hint="eastAsia"/>
          <w:sz w:val="28"/>
          <w:szCs w:val="28"/>
        </w:rPr>
        <w:t>国</w:t>
      </w:r>
      <w:r w:rsidRPr="00173FF7">
        <w:rPr>
          <w:rFonts w:ascii="仿宋_GB2312" w:eastAsia="仿宋_GB2312" w:hAnsi="宋体"/>
          <w:sz w:val="28"/>
          <w:szCs w:val="28"/>
        </w:rPr>
        <w:t>社会政策学科的动力源泉、学科定位、核心议题及发展展望</w:t>
      </w:r>
      <w:r w:rsidRPr="00173FF7">
        <w:rPr>
          <w:rFonts w:ascii="仿宋_GB2312" w:eastAsia="仿宋_GB2312" w:hAnsi="宋体"/>
          <w:sz w:val="28"/>
          <w:szCs w:val="28"/>
        </w:rPr>
        <w:t>——</w:t>
      </w:r>
      <w:r w:rsidRPr="00173FF7">
        <w:rPr>
          <w:rFonts w:ascii="仿宋_GB2312" w:eastAsia="仿宋_GB2312" w:hAnsi="宋体"/>
          <w:sz w:val="28"/>
          <w:szCs w:val="28"/>
        </w:rPr>
        <w:t>以</w:t>
      </w:r>
      <w:r w:rsidRPr="00173FF7">
        <w:rPr>
          <w:rFonts w:ascii="仿宋_GB2312" w:eastAsia="仿宋_GB2312" w:hAnsi="宋体" w:hint="eastAsia"/>
          <w:sz w:val="28"/>
          <w:szCs w:val="28"/>
        </w:rPr>
        <w:t>中国国</w:t>
      </w:r>
      <w:r w:rsidRPr="00173FF7">
        <w:rPr>
          <w:rFonts w:ascii="仿宋_GB2312" w:eastAsia="仿宋_GB2312" w:hAnsi="宋体"/>
          <w:sz w:val="28"/>
          <w:szCs w:val="28"/>
        </w:rPr>
        <w:t>家治理体系和治</w:t>
      </w:r>
      <w:r w:rsidRPr="00173FF7">
        <w:rPr>
          <w:rFonts w:ascii="仿宋_GB2312" w:eastAsia="仿宋_GB2312" w:hAnsi="宋体" w:hint="eastAsia"/>
          <w:sz w:val="28"/>
          <w:szCs w:val="28"/>
        </w:rPr>
        <w:t>理</w:t>
      </w:r>
      <w:r w:rsidRPr="00173FF7">
        <w:rPr>
          <w:rFonts w:ascii="仿宋_GB2312" w:eastAsia="仿宋_GB2312" w:hAnsi="宋体"/>
          <w:sz w:val="28"/>
          <w:szCs w:val="28"/>
        </w:rPr>
        <w:t>能力现代化为视角》</w:t>
      </w:r>
      <w:r w:rsidRPr="00173FF7">
        <w:rPr>
          <w:rFonts w:ascii="仿宋_GB2312" w:eastAsia="仿宋_GB2312" w:hAnsi="宋体" w:hint="eastAsia"/>
          <w:sz w:val="28"/>
          <w:szCs w:val="28"/>
        </w:rPr>
        <w:t>，</w:t>
      </w:r>
      <w:r w:rsidRPr="00173FF7">
        <w:rPr>
          <w:rFonts w:ascii="仿宋_GB2312" w:eastAsia="仿宋_GB2312" w:hAnsi="宋体"/>
          <w:sz w:val="28"/>
          <w:szCs w:val="28"/>
        </w:rPr>
        <w:t>《杭州师范大学学报(社会科学版)》2021年第04期</w:t>
      </w:r>
      <w:r w:rsidRPr="00173FF7">
        <w:rPr>
          <w:rFonts w:ascii="仿宋_GB2312" w:eastAsia="仿宋_GB2312" w:hAnsi="宋体" w:hint="eastAsia"/>
          <w:sz w:val="28"/>
          <w:szCs w:val="28"/>
        </w:rPr>
        <w:t>，</w:t>
      </w:r>
      <w:r w:rsidRPr="00173FF7">
        <w:rPr>
          <w:rFonts w:ascii="仿宋_GB2312" w:eastAsia="仿宋_GB2312" w:hAnsi="宋体"/>
          <w:sz w:val="28"/>
          <w:szCs w:val="28"/>
        </w:rPr>
        <w:t>《人大复印资料》之</w:t>
      </w:r>
      <w:proofErr w:type="gramStart"/>
      <w:r w:rsidRPr="00173FF7">
        <w:rPr>
          <w:rFonts w:ascii="仿宋_GB2312" w:eastAsia="仿宋_GB2312" w:hAnsi="宋体"/>
          <w:sz w:val="28"/>
          <w:szCs w:val="28"/>
        </w:rPr>
        <w:t>《</w:t>
      </w:r>
      <w:proofErr w:type="gramEnd"/>
      <w:r w:rsidRPr="00173FF7">
        <w:rPr>
          <w:rFonts w:ascii="仿宋_GB2312" w:eastAsia="仿宋_GB2312" w:hAnsi="宋体"/>
          <w:sz w:val="28"/>
          <w:szCs w:val="28"/>
        </w:rPr>
        <w:t>社会工作2022年第01期全文转载</w:t>
      </w:r>
      <w:r w:rsidRPr="00173FF7">
        <w:rPr>
          <w:rFonts w:ascii="仿宋_GB2312" w:eastAsia="仿宋_GB2312" w:hAnsi="宋体" w:hint="eastAsia"/>
          <w:sz w:val="28"/>
          <w:szCs w:val="28"/>
        </w:rPr>
        <w:t>，</w:t>
      </w:r>
      <w:proofErr w:type="gramStart"/>
      <w:r w:rsidRPr="00173FF7">
        <w:rPr>
          <w:rFonts w:ascii="仿宋_GB2312" w:eastAsia="仿宋_GB2312" w:hAnsi="宋体"/>
          <w:sz w:val="28"/>
          <w:szCs w:val="28"/>
        </w:rPr>
        <w:t>《</w:t>
      </w:r>
      <w:proofErr w:type="gramEnd"/>
      <w:r w:rsidRPr="00173FF7">
        <w:rPr>
          <w:rFonts w:ascii="仿宋_GB2312" w:eastAsia="仿宋_GB2312" w:hAnsi="宋体"/>
          <w:sz w:val="28"/>
          <w:szCs w:val="28"/>
        </w:rPr>
        <w:t>新华文摘</w:t>
      </w:r>
      <w:proofErr w:type="gramStart"/>
      <w:r w:rsidRPr="00173FF7">
        <w:rPr>
          <w:rFonts w:ascii="仿宋_GB2312" w:eastAsia="仿宋_GB2312" w:hAnsi="宋体" w:hint="eastAsia"/>
          <w:sz w:val="28"/>
          <w:szCs w:val="28"/>
        </w:rPr>
        <w:t>》</w:t>
      </w:r>
      <w:proofErr w:type="gramEnd"/>
      <w:r w:rsidRPr="00173FF7">
        <w:rPr>
          <w:rFonts w:ascii="仿宋_GB2312" w:eastAsia="仿宋_GB2312" w:hAnsi="宋体"/>
          <w:sz w:val="28"/>
          <w:szCs w:val="28"/>
        </w:rPr>
        <w:t>2021年第22期观点转摘</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sz w:val="28"/>
          <w:szCs w:val="28"/>
        </w:rPr>
        <w:t>.</w:t>
      </w:r>
      <w:r w:rsidRPr="00173FF7">
        <w:rPr>
          <w:rFonts w:ascii="仿宋_GB2312" w:eastAsia="仿宋_GB2312" w:hAnsi="宋体"/>
          <w:sz w:val="28"/>
          <w:szCs w:val="28"/>
        </w:rPr>
        <w:t>《社会主要矛盾转化下的社会保障制度发展</w:t>
      </w:r>
      <w:r w:rsidRPr="00173FF7">
        <w:rPr>
          <w:rFonts w:ascii="仿宋_GB2312" w:eastAsia="仿宋_GB2312" w:hAnsi="宋体"/>
          <w:sz w:val="28"/>
          <w:szCs w:val="28"/>
        </w:rPr>
        <w:t>——</w:t>
      </w:r>
      <w:r w:rsidRPr="00173FF7">
        <w:rPr>
          <w:rFonts w:ascii="仿宋_GB2312" w:eastAsia="仿宋_GB2312" w:hAnsi="宋体"/>
          <w:sz w:val="28"/>
          <w:szCs w:val="28"/>
        </w:rPr>
        <w:t>理论深化与制度优化》</w:t>
      </w:r>
      <w:r w:rsidRPr="00173FF7">
        <w:rPr>
          <w:rFonts w:ascii="仿宋_GB2312" w:eastAsia="仿宋_GB2312" w:hAnsi="宋体" w:hint="eastAsia"/>
          <w:sz w:val="28"/>
          <w:szCs w:val="28"/>
        </w:rPr>
        <w:t>，</w:t>
      </w:r>
      <w:r w:rsidRPr="00173FF7">
        <w:rPr>
          <w:rFonts w:ascii="仿宋_GB2312" w:eastAsia="仿宋_GB2312" w:hAnsi="宋体"/>
          <w:sz w:val="28"/>
          <w:szCs w:val="28"/>
        </w:rPr>
        <w:t>《北京师范大学学报(社会科学版)》2021年第02期</w:t>
      </w:r>
      <w:r w:rsidRPr="00173FF7">
        <w:rPr>
          <w:rFonts w:ascii="仿宋_GB2312" w:eastAsia="仿宋_GB2312" w:hAnsi="宋体" w:hint="eastAsia"/>
          <w:sz w:val="28"/>
          <w:szCs w:val="28"/>
        </w:rPr>
        <w:t>，</w:t>
      </w:r>
      <w:r w:rsidRPr="00173FF7">
        <w:rPr>
          <w:rFonts w:ascii="仿宋_GB2312" w:eastAsia="仿宋_GB2312" w:hAnsi="宋体"/>
          <w:sz w:val="28"/>
          <w:szCs w:val="28"/>
        </w:rPr>
        <w:t>《人大复印资料》之《体制改革》第07期全文转载</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sidRPr="00173FF7">
        <w:rPr>
          <w:rFonts w:ascii="仿宋_GB2312" w:eastAsia="仿宋_GB2312" w:hAnsi="宋体" w:hint="eastAsia"/>
          <w:sz w:val="28"/>
          <w:szCs w:val="28"/>
        </w:rPr>
        <w:t xml:space="preserve">《中国智慧化建设区域差异研究》，《经济地理》2021年第08期 </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w:t>
      </w:r>
      <w:r w:rsidRPr="00173FF7">
        <w:rPr>
          <w:rFonts w:ascii="仿宋_GB2312" w:eastAsia="仿宋_GB2312" w:hAnsi="宋体" w:hint="eastAsia"/>
          <w:sz w:val="28"/>
          <w:szCs w:val="28"/>
        </w:rPr>
        <w:t>《中国养老模式的智慧化重构》，《社会科学战线》2020年第04期 ，《新华文摘》2020年第17 期全文详摘（权威刊物）</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sidRPr="00173FF7">
        <w:rPr>
          <w:rFonts w:ascii="仿宋_GB2312" w:eastAsia="仿宋_GB2312" w:hAnsi="宋体" w:hint="eastAsia"/>
          <w:sz w:val="28"/>
          <w:szCs w:val="28"/>
        </w:rPr>
        <w:t xml:space="preserve">《从科层化到网络化:重大疫情背景下社会治理模式创新》，《贵州社会科学》 2020年第02期 </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sidRPr="00173FF7">
        <w:rPr>
          <w:rFonts w:ascii="仿宋_GB2312" w:eastAsia="仿宋_GB2312" w:hAnsi="宋体" w:hint="eastAsia"/>
          <w:sz w:val="28"/>
          <w:szCs w:val="28"/>
        </w:rPr>
        <w:t xml:space="preserve">《高校校园网络安全管理问题与对策研究》，《湖南社会科学》2018年第05期 </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sidRPr="00173FF7">
        <w:rPr>
          <w:rFonts w:ascii="仿宋_GB2312" w:eastAsia="仿宋_GB2312" w:hAnsi="宋体" w:hint="eastAsia"/>
          <w:sz w:val="28"/>
          <w:szCs w:val="28"/>
        </w:rPr>
        <w:t>《社会保障制度：网络时代的挑战与创新发展》，《湖南农业大学学报》2018年第02期 ，《新华文摘》2018年第14期全文详摘（权威刊物）</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sidRPr="00173FF7">
        <w:rPr>
          <w:rFonts w:ascii="仿宋_GB2312" w:eastAsia="仿宋_GB2312" w:hAnsi="宋体" w:hint="eastAsia"/>
          <w:sz w:val="28"/>
          <w:szCs w:val="28"/>
        </w:rPr>
        <w:t xml:space="preserve">《网络社会“组织化”与政治参与》，《社会科学》2015年03期 </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1</w:t>
      </w:r>
      <w:r>
        <w:rPr>
          <w:rFonts w:ascii="仿宋_GB2312" w:eastAsia="仿宋_GB2312" w:hAnsi="宋体"/>
          <w:sz w:val="28"/>
          <w:szCs w:val="28"/>
        </w:rPr>
        <w:t>4.</w:t>
      </w:r>
      <w:r w:rsidRPr="00173FF7">
        <w:rPr>
          <w:rFonts w:ascii="仿宋_GB2312" w:eastAsia="仿宋_GB2312" w:hAnsi="宋体" w:hint="eastAsia"/>
          <w:sz w:val="28"/>
          <w:szCs w:val="28"/>
        </w:rPr>
        <w:t xml:space="preserve">《网络社会人际关系嬗变对政府行动的影响——以扩散性动员为视角》，《湖南师范大学社会科学学报》2013年06期 </w:t>
      </w:r>
    </w:p>
    <w:p w:rsidR="00173FF7" w:rsidRPr="00173FF7" w:rsidRDefault="00173FF7" w:rsidP="00173FF7">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5.</w:t>
      </w:r>
      <w:r w:rsidRPr="00173FF7">
        <w:rPr>
          <w:rFonts w:ascii="仿宋_GB2312" w:eastAsia="仿宋_GB2312" w:hAnsi="宋体" w:hint="eastAsia"/>
          <w:sz w:val="28"/>
          <w:szCs w:val="28"/>
        </w:rPr>
        <w:t>《场域、动员和行动：网络社会政治参与研究》，湖南人民出版社，其中多篇文章被《新华文摘》《中国社会科学文摘》等转摘，并有较好的学术影响力</w:t>
      </w:r>
    </w:p>
    <w:p w:rsidR="00173FF7" w:rsidRPr="00173FF7" w:rsidRDefault="00173FF7" w:rsidP="00173FF7">
      <w:pPr>
        <w:spacing w:line="560" w:lineRule="exact"/>
        <w:rPr>
          <w:rFonts w:ascii="黑体" w:eastAsia="黑体" w:hAnsi="黑体"/>
          <w:sz w:val="28"/>
          <w:szCs w:val="28"/>
        </w:rPr>
      </w:pPr>
      <w:r w:rsidRPr="00173FF7">
        <w:rPr>
          <w:rFonts w:ascii="黑体" w:eastAsia="黑体" w:hAnsi="黑体" w:hint="eastAsia"/>
          <w:sz w:val="28"/>
          <w:szCs w:val="28"/>
        </w:rPr>
        <w:t>六、成果奖励</w:t>
      </w:r>
    </w:p>
    <w:p w:rsidR="00173FF7" w:rsidRPr="00173FF7" w:rsidRDefault="00173FF7" w:rsidP="00173FF7">
      <w:pPr>
        <w:spacing w:line="560" w:lineRule="exact"/>
        <w:rPr>
          <w:rFonts w:ascii="仿宋_GB2312" w:eastAsia="仿宋_GB2312" w:hAnsi="宋体"/>
          <w:sz w:val="28"/>
          <w:szCs w:val="28"/>
        </w:rPr>
      </w:pPr>
      <w:r w:rsidRPr="00173FF7">
        <w:rPr>
          <w:rFonts w:ascii="仿宋_GB2312" w:eastAsia="仿宋_GB2312" w:hAnsi="宋体" w:hint="eastAsia"/>
          <w:sz w:val="28"/>
          <w:szCs w:val="28"/>
        </w:rPr>
        <w:t>《社会保障制度：网络时代的挑战与创新发展》获省委宣传部最佳期刊主题奖以及2021年湖南省“省第十五届社会科学成果奖”三等奖。</w:t>
      </w:r>
    </w:p>
    <w:p w:rsidR="00173FF7" w:rsidRDefault="00173FF7" w:rsidP="00173FF7">
      <w:pPr>
        <w:spacing w:line="360" w:lineRule="auto"/>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173FF7" w:rsidRDefault="00173FF7">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曾威，法学博士，副教授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联系邮箱：20210127@hznu.edu.cn</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1.经济法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2.社会治理法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2002年9月--2006年7月，江西师范大学，法学学士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2006年9月--2009年3月，中南</w:t>
      </w:r>
      <w:proofErr w:type="gramStart"/>
      <w:r>
        <w:rPr>
          <w:rFonts w:ascii="仿宋_GB2312" w:eastAsia="仿宋_GB2312" w:hAnsi="宋体" w:hint="eastAsia"/>
          <w:sz w:val="28"/>
          <w:szCs w:val="28"/>
        </w:rPr>
        <w:t>财经政法</w:t>
      </w:r>
      <w:proofErr w:type="gramEnd"/>
      <w:r>
        <w:rPr>
          <w:rFonts w:ascii="仿宋_GB2312" w:eastAsia="仿宋_GB2312" w:hAnsi="宋体" w:hint="eastAsia"/>
          <w:sz w:val="28"/>
          <w:szCs w:val="28"/>
        </w:rPr>
        <w:t>大学，法理学硕士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2009年9月--2012年7月，中南大学，经济法学博士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2009年--2021年，信阳师范学院，任教</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长期从事教学科研工作，发表核心论文6篇；主持国家社科基金课题1项，省部级课题2项，厅级课题4项；获2018年度河南省教学技能竞赛一等奖、2018年度河南省教学标兵、2019年度河南省社科成果三等奖。</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主持国家社科基金课题1项，省部级课题2项。</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1.《互联网金融竞争监管制度的构建》，《法商研究》2016年第2期。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2.《互联网金融科技信息披露制度的构建》，《法商研究》2019年第5期。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3.《论金融消费者与投资者的界分标准》，《新疆社会科学》2016年第</w:t>
      </w:r>
      <w:r>
        <w:rPr>
          <w:rFonts w:ascii="仿宋_GB2312" w:eastAsia="仿宋_GB2312" w:hAnsi="宋体" w:hint="eastAsia"/>
          <w:sz w:val="28"/>
          <w:szCs w:val="28"/>
        </w:rPr>
        <w:lastRenderedPageBreak/>
        <w:t>3期。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4.《论拒绝诊疗权及其法制化》，《江汉论坛》2019年第10期。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5.《邮币卡线上交易监管机制的构建》，《北京邮电大学学报》(社会科学版)2017年第6期。</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1.获2018年度河南省教学技能竞赛一等奖。</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2.获2018年度河南省教学标兵。</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3.获2019年度河南省社科成果三等奖。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尹剑斌，法学博士，副教授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联系邮箱：516111542@qq.com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1.行政法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2.经济法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3.公共资源法治</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4.数字法治</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1997年9月--2001年6月，湘潭大学，法学本科</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2001年9月--2004年6月，中国政法大学，法学硕士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2010年9月--2013年6月，浙江大学，法学博士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2004年--2019年，浙江省发展和改革委员会，任职</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曾长期在省政府部门工作；在研究方面，注重用前沿理论解释指导实践，用中国实践发展前沿理论，聚焦发展改革、市场经济新领域，聚焦数字经济、平台经济等新形态，聚焦中国特色公共采购-公共资源交易等新问题的法治化；近两年主持国家社科重点课题子课题1项，教育部课题、</w:t>
      </w:r>
      <w:proofErr w:type="gramStart"/>
      <w:r>
        <w:rPr>
          <w:rFonts w:ascii="仿宋_GB2312" w:eastAsia="仿宋_GB2312" w:hAnsi="宋体" w:hint="eastAsia"/>
          <w:sz w:val="28"/>
          <w:szCs w:val="28"/>
        </w:rPr>
        <w:t>省哲社规划</w:t>
      </w:r>
      <w:proofErr w:type="gramEnd"/>
      <w:r>
        <w:rPr>
          <w:rFonts w:ascii="仿宋_GB2312" w:eastAsia="仿宋_GB2312" w:hAnsi="宋体" w:hint="eastAsia"/>
          <w:sz w:val="28"/>
          <w:szCs w:val="28"/>
        </w:rPr>
        <w:t>重点课题等省部级项目2项，承担《浙江省公共资源交易“十四五”发展规划》</w:t>
      </w:r>
      <w:proofErr w:type="gramStart"/>
      <w:r>
        <w:rPr>
          <w:rFonts w:ascii="仿宋_GB2312" w:eastAsia="仿宋_GB2312" w:hAnsi="宋体" w:hint="eastAsia"/>
          <w:sz w:val="28"/>
          <w:szCs w:val="28"/>
        </w:rPr>
        <w:t>《</w:t>
      </w:r>
      <w:proofErr w:type="gramEnd"/>
      <w:r>
        <w:rPr>
          <w:rFonts w:ascii="仿宋_GB2312" w:eastAsia="仿宋_GB2312" w:hAnsi="宋体" w:hint="eastAsia"/>
          <w:sz w:val="28"/>
          <w:szCs w:val="28"/>
        </w:rPr>
        <w:t>湖南省实施</w:t>
      </w:r>
      <w:proofErr w:type="gramStart"/>
      <w:r>
        <w:rPr>
          <w:rFonts w:ascii="仿宋_GB2312" w:eastAsia="仿宋_GB2312" w:hAnsi="宋体" w:hint="eastAsia"/>
          <w:sz w:val="28"/>
          <w:szCs w:val="28"/>
        </w:rPr>
        <w:t>《</w:t>
      </w:r>
      <w:proofErr w:type="gramEnd"/>
      <w:r>
        <w:rPr>
          <w:rFonts w:ascii="仿宋_GB2312" w:eastAsia="仿宋_GB2312" w:hAnsi="宋体" w:hint="eastAsia"/>
          <w:sz w:val="28"/>
          <w:szCs w:val="28"/>
        </w:rPr>
        <w:t>招标投标法</w:t>
      </w:r>
      <w:proofErr w:type="gramStart"/>
      <w:r>
        <w:rPr>
          <w:rFonts w:ascii="仿宋_GB2312" w:eastAsia="仿宋_GB2312" w:hAnsi="宋体" w:hint="eastAsia"/>
          <w:sz w:val="28"/>
          <w:szCs w:val="28"/>
        </w:rPr>
        <w:t>》</w:t>
      </w:r>
      <w:proofErr w:type="gramEnd"/>
      <w:r>
        <w:rPr>
          <w:rFonts w:ascii="仿宋_GB2312" w:eastAsia="仿宋_GB2312" w:hAnsi="宋体" w:hint="eastAsia"/>
          <w:sz w:val="28"/>
          <w:szCs w:val="28"/>
        </w:rPr>
        <w:t>办法修订前期研究报告</w:t>
      </w:r>
      <w:proofErr w:type="gramStart"/>
      <w:r>
        <w:rPr>
          <w:rFonts w:ascii="仿宋_GB2312" w:eastAsia="仿宋_GB2312" w:hAnsi="宋体" w:hint="eastAsia"/>
          <w:sz w:val="28"/>
          <w:szCs w:val="28"/>
        </w:rPr>
        <w:t>》</w:t>
      </w:r>
      <w:proofErr w:type="gramEnd"/>
      <w:r>
        <w:rPr>
          <w:rFonts w:ascii="仿宋_GB2312" w:eastAsia="仿宋_GB2312" w:hAnsi="宋体" w:hint="eastAsia"/>
          <w:sz w:val="28"/>
          <w:szCs w:val="28"/>
        </w:rPr>
        <w:t>等其他项目10余项，一级核心期刊发表论文2篇；国家习近平经济思想研究中心研究员、浙江省公共资源法治研究中心执行主任、浙江省国家安全法学会常务理事、浙江省法学会、浙江省司法厅行政立</w:t>
      </w:r>
      <w:r>
        <w:rPr>
          <w:rFonts w:ascii="仿宋_GB2312" w:eastAsia="仿宋_GB2312" w:hAnsi="宋体" w:hint="eastAsia"/>
          <w:sz w:val="28"/>
          <w:szCs w:val="28"/>
        </w:rPr>
        <w:lastRenderedPageBreak/>
        <w:t>法专家</w:t>
      </w:r>
      <w:proofErr w:type="gramStart"/>
      <w:r>
        <w:rPr>
          <w:rFonts w:ascii="仿宋_GB2312" w:eastAsia="仿宋_GB2312" w:hAnsi="宋体" w:hint="eastAsia"/>
          <w:sz w:val="28"/>
          <w:szCs w:val="28"/>
        </w:rPr>
        <w:t>库专家</w:t>
      </w:r>
      <w:proofErr w:type="gramEnd"/>
      <w:r>
        <w:rPr>
          <w:rFonts w:ascii="仿宋_GB2312" w:eastAsia="仿宋_GB2312" w:hAnsi="宋体" w:hint="eastAsia"/>
          <w:sz w:val="28"/>
          <w:szCs w:val="28"/>
        </w:rPr>
        <w:t>等。</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国家社科重点课题子课题：特定范围的“先诉后裁”和“先诉后执”——行政执法的司法化，2022。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w:t>
      </w:r>
      <w:proofErr w:type="gramStart"/>
      <w:r>
        <w:rPr>
          <w:rFonts w:ascii="仿宋_GB2312" w:eastAsia="仿宋_GB2312" w:hAnsi="宋体" w:hint="eastAsia"/>
          <w:sz w:val="28"/>
          <w:szCs w:val="28"/>
        </w:rPr>
        <w:t>哲社规划</w:t>
      </w:r>
      <w:proofErr w:type="gramEnd"/>
      <w:r>
        <w:rPr>
          <w:rFonts w:ascii="仿宋_GB2312" w:eastAsia="仿宋_GB2312" w:hAnsi="宋体" w:hint="eastAsia"/>
          <w:sz w:val="28"/>
          <w:szCs w:val="28"/>
        </w:rPr>
        <w:t>重点课题：《长三角地区平台经济规范管理研究》（21NDYD094Z），2021。</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教育部课题：《青少年宪法教育评估机制研究》（JYBZFSXT2020018），2022。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浙江省碳自愿市场建设可行性研究，委托单位：浙江省生态厅，2022。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贯彻全国统一大市场建设构建全省产权市场新发展格局，委托单位：浙江省产权交易中心，2022。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浙江省招投标数字化改革研究，委托单位：浙江省招投标中心、浙江省公共资源交易中心联合委托，2022。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浙江省公共资源交易数字化改革理论研究，委托单位：</w:t>
      </w:r>
      <w:proofErr w:type="gramStart"/>
      <w:r>
        <w:rPr>
          <w:rFonts w:ascii="仿宋_GB2312" w:eastAsia="仿宋_GB2312" w:hAnsi="宋体" w:hint="eastAsia"/>
          <w:sz w:val="28"/>
          <w:szCs w:val="28"/>
        </w:rPr>
        <w:t>浙江省发改委</w:t>
      </w:r>
      <w:proofErr w:type="gramEnd"/>
      <w:r>
        <w:rPr>
          <w:rFonts w:ascii="仿宋_GB2312" w:eastAsia="仿宋_GB2312" w:hAnsi="宋体" w:hint="eastAsia"/>
          <w:sz w:val="28"/>
          <w:szCs w:val="28"/>
        </w:rPr>
        <w:t>，2021。</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《湖南省实施〈招标投标法〉办法》修订前期研究，委托单位：</w:t>
      </w:r>
      <w:proofErr w:type="gramStart"/>
      <w:r>
        <w:rPr>
          <w:rFonts w:ascii="仿宋_GB2312" w:eastAsia="仿宋_GB2312" w:hAnsi="宋体" w:hint="eastAsia"/>
          <w:sz w:val="28"/>
          <w:szCs w:val="28"/>
        </w:rPr>
        <w:t>湖南省发改委</w:t>
      </w:r>
      <w:proofErr w:type="gramEnd"/>
      <w:r>
        <w:rPr>
          <w:rFonts w:ascii="仿宋_GB2312" w:eastAsia="仿宋_GB2312" w:hAnsi="宋体" w:hint="eastAsia"/>
          <w:sz w:val="28"/>
          <w:szCs w:val="28"/>
        </w:rPr>
        <w:t>，2021。</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浙江省公共资源交易“十四五”专项规划研究，委托单位：</w:t>
      </w:r>
      <w:proofErr w:type="gramStart"/>
      <w:r>
        <w:rPr>
          <w:rFonts w:ascii="仿宋_GB2312" w:eastAsia="仿宋_GB2312" w:hAnsi="宋体" w:hint="eastAsia"/>
          <w:sz w:val="28"/>
          <w:szCs w:val="28"/>
        </w:rPr>
        <w:t>浙江省发改委</w:t>
      </w:r>
      <w:proofErr w:type="gramEnd"/>
      <w:r>
        <w:rPr>
          <w:rFonts w:ascii="仿宋_GB2312" w:eastAsia="仿宋_GB2312" w:hAnsi="宋体" w:hint="eastAsia"/>
          <w:sz w:val="28"/>
          <w:szCs w:val="28"/>
        </w:rPr>
        <w:t>，2021。</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《浙江省未来社区试点建设管理办法》研究，委托单位：</w:t>
      </w:r>
      <w:proofErr w:type="gramStart"/>
      <w:r>
        <w:rPr>
          <w:rFonts w:ascii="仿宋_GB2312" w:eastAsia="仿宋_GB2312" w:hAnsi="宋体" w:hint="eastAsia"/>
          <w:sz w:val="28"/>
          <w:szCs w:val="28"/>
        </w:rPr>
        <w:t>浙江省发改委</w:t>
      </w:r>
      <w:proofErr w:type="gramEnd"/>
      <w:r>
        <w:rPr>
          <w:rFonts w:ascii="仿宋_GB2312" w:eastAsia="仿宋_GB2312" w:hAnsi="宋体" w:hint="eastAsia"/>
          <w:sz w:val="28"/>
          <w:szCs w:val="28"/>
        </w:rPr>
        <w:t>，2021。</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《浙江省浙江省普法教育领导小组关于在全省公民中开展法治宣传教育的第八个五年规划（2021-2025）》研究，委托单位：浙江省司法</w:t>
      </w:r>
      <w:r>
        <w:rPr>
          <w:rFonts w:ascii="仿宋_GB2312" w:eastAsia="仿宋_GB2312" w:hAnsi="宋体" w:hint="eastAsia"/>
          <w:sz w:val="28"/>
          <w:szCs w:val="28"/>
        </w:rPr>
        <w:lastRenderedPageBreak/>
        <w:t>厅，2020。</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浙江省工程建设招投标“评定分离”制度试点改革中期评估报告，委托单位：浙江省招标中心，2020。</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浙江省工程建设招投标主体信息公开研究，委托单位：浙江省公共资源交易中心，2020。</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《湖州市法治乡村建设条例》研究，委托单位：湖州市司法局，2020。</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PPP模式推广运用的问题及对策，委托单位：浙江省</w:t>
      </w:r>
      <w:proofErr w:type="gramStart"/>
      <w:r>
        <w:rPr>
          <w:rFonts w:ascii="仿宋_GB2312" w:eastAsia="仿宋_GB2312" w:hAnsi="宋体" w:hint="eastAsia"/>
          <w:sz w:val="28"/>
          <w:szCs w:val="28"/>
        </w:rPr>
        <w:t>发改委重大</w:t>
      </w:r>
      <w:proofErr w:type="gramEnd"/>
      <w:r>
        <w:rPr>
          <w:rFonts w:ascii="仿宋_GB2312" w:eastAsia="仿宋_GB2312" w:hAnsi="宋体" w:hint="eastAsia"/>
          <w:sz w:val="28"/>
          <w:szCs w:val="28"/>
        </w:rPr>
        <w:t>招标课题，2016。</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工程建设项目电子招投标研究，委托单位：国家发展和改革委员会2009。</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完善招投标行政监督管理体制，委托单位：国家发展和改革委员会课题，2012。</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十省市试点自发自还地方债背景下的地方政府债务管理立法之前瞻，委托单位：中国法学会，2015。</w:t>
      </w:r>
    </w:p>
    <w:p w:rsidR="004748ED" w:rsidRDefault="00EB1F55">
      <w:pPr>
        <w:numPr>
          <w:ilvl w:val="0"/>
          <w:numId w:val="4"/>
        </w:numPr>
        <w:spacing w:line="560" w:lineRule="exact"/>
        <w:rPr>
          <w:rFonts w:ascii="仿宋_GB2312" w:eastAsia="仿宋_GB2312" w:hAnsi="宋体"/>
          <w:sz w:val="28"/>
          <w:szCs w:val="28"/>
        </w:rPr>
      </w:pPr>
      <w:r>
        <w:rPr>
          <w:rFonts w:ascii="仿宋_GB2312" w:eastAsia="仿宋_GB2312" w:hAnsi="宋体" w:hint="eastAsia"/>
          <w:sz w:val="28"/>
          <w:szCs w:val="28"/>
        </w:rPr>
        <w:t>法治浙江专项课题，法治浙江与浙江经济可持续发展，委托单位：浙江省社科规划，2006。</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《长三角区域平台经济一体化治理经验》，《中国社会科学报》2021年12月16日刊登。</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《公共资源交易平台功能拓展策略》，《宏观经济管理》2021年第6期，CSSCI。</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《加快构建自主可控多层次碳交易平台体系》,《浙江经济》2021年第10期。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sz w:val="28"/>
          <w:szCs w:val="28"/>
        </w:rPr>
        <w:t>.</w:t>
      </w:r>
      <w:r>
        <w:rPr>
          <w:rFonts w:ascii="仿宋_GB2312" w:eastAsia="仿宋_GB2312" w:hAnsi="宋体" w:hint="eastAsia"/>
          <w:sz w:val="28"/>
          <w:szCs w:val="28"/>
        </w:rPr>
        <w:t>《从湖州经验看加快法治乡村建设》,《浙江经济》2020年第9期。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Pr>
          <w:rFonts w:ascii="仿宋_GB2312" w:eastAsia="仿宋_GB2312" w:hAnsi="宋体" w:hint="eastAsia"/>
          <w:sz w:val="28"/>
          <w:szCs w:val="28"/>
        </w:rPr>
        <w:t>《保险视角下的新型农村合作医疗立法思考》，《中华医院管理杂志》，2013年2月。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sz w:val="28"/>
          <w:szCs w:val="28"/>
        </w:rPr>
        <w:t>.</w:t>
      </w:r>
      <w:r>
        <w:rPr>
          <w:rFonts w:ascii="仿宋_GB2312" w:eastAsia="仿宋_GB2312" w:hAnsi="宋体" w:hint="eastAsia"/>
          <w:sz w:val="28"/>
          <w:szCs w:val="28"/>
        </w:rPr>
        <w:t>《完善代建制的思考》，《宏观经济管理》，2012年8月。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sz w:val="28"/>
          <w:szCs w:val="28"/>
        </w:rPr>
        <w:t>.</w:t>
      </w:r>
      <w:r>
        <w:rPr>
          <w:rFonts w:ascii="仿宋_GB2312" w:eastAsia="仿宋_GB2312" w:hAnsi="宋体" w:hint="eastAsia"/>
          <w:sz w:val="28"/>
          <w:szCs w:val="28"/>
        </w:rPr>
        <w:t>《浙江“经济法治”的制度建设》，《浙江经济》，2006年6月。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w:t>
      </w:r>
      <w:r>
        <w:rPr>
          <w:rFonts w:ascii="仿宋_GB2312" w:eastAsia="仿宋_GB2312" w:hAnsi="宋体" w:hint="eastAsia"/>
          <w:sz w:val="28"/>
          <w:szCs w:val="28"/>
        </w:rPr>
        <w:t>《论行政法上的平等原则》，《广西政法管理干部学院学报》，2003年3月。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sz w:val="28"/>
          <w:szCs w:val="28"/>
        </w:rPr>
        <w:t>.</w:t>
      </w:r>
      <w:r>
        <w:rPr>
          <w:rFonts w:ascii="仿宋_GB2312" w:eastAsia="仿宋_GB2312" w:hAnsi="宋体" w:hint="eastAsia"/>
          <w:sz w:val="28"/>
          <w:szCs w:val="28"/>
        </w:rPr>
        <w:t>《社会主义政治文明建设学术研讨会综述》，《政法论坛》，2002年12月。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《法律原则研究》合著（胡建淼主编）中国社会科学出版社2021年6月版。</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《关于我省发展碳交易市场的若干建议》专报信息，2022年1月获浙江省委主要领导肯定性批示。</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12.</w:t>
      </w:r>
      <w:r>
        <w:rPr>
          <w:rFonts w:ascii="仿宋_GB2312" w:eastAsia="仿宋_GB2312" w:hAnsi="宋体" w:hint="eastAsia"/>
          <w:sz w:val="28"/>
          <w:szCs w:val="28"/>
        </w:rPr>
        <w:t>《2020年以来我省涉疫违法犯罪情况分析》专报信息，2022年4月获浙江省委主要领导肯定性批示。</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w:t>
      </w:r>
      <w:r>
        <w:rPr>
          <w:rFonts w:ascii="仿宋_GB2312" w:eastAsia="仿宋_GB2312" w:hAnsi="宋体" w:hint="eastAsia"/>
          <w:sz w:val="28"/>
          <w:szCs w:val="28"/>
        </w:rPr>
        <w:t>起草《浙江省招标投标条例》（修订）、《浙江省政府投资项目管理办法》《浙江省公共信用信息管理条例》《浙江省企业投资项目核准和备案暂行办法》《浙江省政府投资项目代建制管理办法》，参与《中华人民共和国招标投标法实施条例》《浙江省保障“最多跑一次”改革规定》等十余部法规、规章的制订、起草。</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14.</w:t>
      </w:r>
      <w:r>
        <w:rPr>
          <w:rFonts w:ascii="仿宋_GB2312" w:eastAsia="仿宋_GB2312" w:hAnsi="宋体" w:hint="eastAsia"/>
          <w:sz w:val="28"/>
          <w:szCs w:val="28"/>
        </w:rPr>
        <w:t>起草《关于严格规范国有投资工程建设项目招标投标活动的意见》《浙江省人民政府关于进一步严格规范工程建设项目招标投标活动的意见》《浙江省整合建立统一的公共资源交易平台实施方案》《关于进</w:t>
      </w:r>
      <w:r>
        <w:rPr>
          <w:rFonts w:ascii="仿宋_GB2312" w:eastAsia="仿宋_GB2312" w:hAnsi="宋体" w:hint="eastAsia"/>
          <w:sz w:val="28"/>
          <w:szCs w:val="28"/>
        </w:rPr>
        <w:lastRenderedPageBreak/>
        <w:t>一步加强浙江省政府性投资项目融资建设管理指导意见》等全省重大政策十余件。</w:t>
      </w: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赵元成，法学博士，副教授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联系邮箱：813766008@qq.com</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1.行政法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2.行政诉讼法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3.教育法学</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1992年9月--1996年6月，安徽大学外语系英语专业本科生，文学学士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1996年7月--2004年4月，淮北煤炭师范学院外语系、政法系，任教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2000年9月--2003年6年，浙江大学法学院宪法学与行政法学专业硕士研究生，法学硕士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2004年4月至今，杭州师范大学沈钧儒法学院，任教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2008年9月--2015年6月，浙江大学光华法学院宪法学与行政法学专业博士研究生，法学博士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2013年4月--2019年4月，任杭州师范大学沈钧儒法学院副院长</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2019年11月--2020年11月，美国康奈尔大学法学院，访问学者</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浙江省法治教育研究中心副主任、杭州市人民检察院与杭州师范大学共建民事行政检察研究基地副主任，浙江省行政法学研究会常务理事、浙江省法治评估研究会常务理事、浙江省法学教育研究会常务理事、浙江省建设工程法学研究会常务理事、浙江省案例法学研究会常务理事，杭州市法学会学术委员会委员、浙江省劳动人事争议仲裁委员</w:t>
      </w:r>
      <w:r>
        <w:rPr>
          <w:rFonts w:ascii="仿宋_GB2312" w:eastAsia="仿宋_GB2312" w:hAnsi="宋体" w:hint="eastAsia"/>
          <w:sz w:val="28"/>
          <w:szCs w:val="28"/>
        </w:rPr>
        <w:lastRenderedPageBreak/>
        <w:t>会兼职仲裁员，恒</w:t>
      </w:r>
      <w:proofErr w:type="gramStart"/>
      <w:r>
        <w:rPr>
          <w:rFonts w:ascii="仿宋_GB2312" w:eastAsia="仿宋_GB2312" w:hAnsi="宋体" w:hint="eastAsia"/>
          <w:sz w:val="28"/>
          <w:szCs w:val="28"/>
        </w:rPr>
        <w:t>都律师</w:t>
      </w:r>
      <w:proofErr w:type="gramEnd"/>
      <w:r>
        <w:rPr>
          <w:rFonts w:ascii="仿宋_GB2312" w:eastAsia="仿宋_GB2312" w:hAnsi="宋体" w:hint="eastAsia"/>
          <w:sz w:val="28"/>
          <w:szCs w:val="28"/>
        </w:rPr>
        <w:t>事务所律师，杭州市公安监管场所社会矛盾化解首席调解师，杭州市公安局行政执法监督员，绍兴市人民检察院民事行政诉讼监督案件专家委员会成员等。</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三、主持教学科研项目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1.国家社科基金一般项目：抗日根据地统一累进税制研究，2015年立项。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2.教育部委托项目：中小学法治教师培养机制研究，2021年立项。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3.浙江省自然资源厅委托项目：浙江省国土空间规划条例立法，2020年立项。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4.浙江省司法厅委托项目：“宪法与浙江十二题”微课，2019年立项。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5.浙江省国土资源厅委托项目：《浙江省不动产权属争议调处办法》研究，2014年立项。</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6.浙江省委政法委员会、浙江省法学会年度法学研究课题重点课题：百年来我国所得税法的亲属伦理取舍问题研究，2013年立项。</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四、代表性论著</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《个人与家户：抗日根据地税制的二元结构分析》，《中共党史研究》2015年第２期。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“台湾‘所得税法’的家庭维度：历史与启示”，《现代台湾研究》2015年第4期。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《民国时期所得税法的亲属伦理取舍与启示》，《浙江学刊》2014年第１期。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《行政执法人员陈述的证据属性——廖宗荣案及其展开》，《杭州师范大学学报（社会科学版）》2013年第２期。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《不动产登记错误行政赔偿中的损害事实及认定》，《法治研究》2012年第２期。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《功能视角下的行政赔偿先行处理程序》，《政治与法律》2007年第４期。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《行政诉讼撤销判决适用问题研究》，《黑龙江社会科学》2007年第３期。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《单独提起行政赔偿程序的制度性障碍及其克服》，《杭州师范学院学报（社会科学版）》2007年第１期。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《简易行政程序的理论基础与制度建构》，《甘肃社会科学》2006年第５期。</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《关于构建我省法治教育新格局的对策建议》，《浙江社科要报》2018年第9期，获得省级领导批示。</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《抗日根据地统一累进税制研究》，合著，江西人民出版社2022年版。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《房地产质量安全法律制度研究》，参编（王建东主编），法律出版社，2015年版。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《行政诉讼判决研究》，合著（</w:t>
      </w:r>
      <w:proofErr w:type="gramStart"/>
      <w:r>
        <w:rPr>
          <w:rFonts w:ascii="仿宋_GB2312" w:eastAsia="仿宋_GB2312" w:hAnsi="宋体" w:hint="eastAsia"/>
          <w:sz w:val="28"/>
          <w:szCs w:val="28"/>
        </w:rPr>
        <w:t>章剑生</w:t>
      </w:r>
      <w:proofErr w:type="gramEnd"/>
      <w:r>
        <w:rPr>
          <w:rFonts w:ascii="仿宋_GB2312" w:eastAsia="仿宋_GB2312" w:hAnsi="宋体" w:hint="eastAsia"/>
          <w:sz w:val="28"/>
          <w:szCs w:val="28"/>
        </w:rPr>
        <w:t>主编），浙江大学出版社，2010年版。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《土地权属争议调处实务》，参编（马奇主编），浙江大学出版社，2008年版。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《行政诉讼法修改研究》，参编（胡建淼主编），浙江大学出版社，2007年版。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《行政法与行政诉讼法》，参编（胡建淼主编），中国法制出版社，</w:t>
      </w:r>
      <w:r>
        <w:rPr>
          <w:rFonts w:ascii="仿宋_GB2312" w:eastAsia="仿宋_GB2312" w:hAnsi="宋体" w:hint="eastAsia"/>
          <w:sz w:val="28"/>
          <w:szCs w:val="28"/>
        </w:rPr>
        <w:lastRenderedPageBreak/>
        <w:t>2010年版。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《行政法与行政诉讼法》，参编（胡建淼主编），清华大学出版社，2008年版。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《行政法与行政诉讼法》，参编（罗文燕主编），浙江大学出版社，2008年版。</w:t>
      </w:r>
    </w:p>
    <w:p w:rsidR="004748ED" w:rsidRDefault="00EB1F55">
      <w:pPr>
        <w:numPr>
          <w:ilvl w:val="0"/>
          <w:numId w:val="5"/>
        </w:numPr>
        <w:spacing w:line="560" w:lineRule="exact"/>
        <w:rPr>
          <w:rFonts w:ascii="仿宋_GB2312" w:eastAsia="仿宋_GB2312" w:hAnsi="宋体"/>
          <w:sz w:val="28"/>
          <w:szCs w:val="28"/>
        </w:rPr>
      </w:pPr>
      <w:r>
        <w:rPr>
          <w:rFonts w:ascii="仿宋_GB2312" w:eastAsia="仿宋_GB2312" w:hAnsi="宋体" w:hint="eastAsia"/>
          <w:sz w:val="28"/>
          <w:szCs w:val="28"/>
        </w:rPr>
        <w:t>《行政诉讼法学》，副主编（</w:t>
      </w:r>
      <w:proofErr w:type="gramStart"/>
      <w:r>
        <w:rPr>
          <w:rFonts w:ascii="仿宋_GB2312" w:eastAsia="仿宋_GB2312" w:hAnsi="宋体" w:hint="eastAsia"/>
          <w:sz w:val="28"/>
          <w:szCs w:val="28"/>
        </w:rPr>
        <w:t>章剑生</w:t>
      </w:r>
      <w:proofErr w:type="gramEnd"/>
      <w:r>
        <w:rPr>
          <w:rFonts w:ascii="仿宋_GB2312" w:eastAsia="仿宋_GB2312" w:hAnsi="宋体" w:hint="eastAsia"/>
          <w:sz w:val="28"/>
          <w:szCs w:val="28"/>
        </w:rPr>
        <w:t>主编），高等教育出版社，2006年版。</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张挺，法学博士，副教授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联系邮箱：zhangting@hznu.edu.cn</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1.民法（侵权）</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2.环境法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3.教育法</w:t>
      </w:r>
      <w:r>
        <w:rPr>
          <w:rFonts w:ascii="仿宋_GB2312" w:eastAsia="仿宋_GB2312" w:hAnsi="宋体"/>
          <w:sz w:val="28"/>
          <w:szCs w:val="28"/>
        </w:rPr>
        <w:t>、体育法</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2009年9月--2012年6月，日本立命馆大学，法学博士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2013年</w:t>
      </w:r>
      <w:r>
        <w:rPr>
          <w:rFonts w:ascii="仿宋_GB2312" w:eastAsia="仿宋_GB2312" w:hAnsi="宋体"/>
          <w:sz w:val="28"/>
          <w:szCs w:val="28"/>
        </w:rPr>
        <w:t>1</w:t>
      </w:r>
      <w:r>
        <w:rPr>
          <w:rFonts w:ascii="仿宋_GB2312" w:eastAsia="仿宋_GB2312" w:hAnsi="宋体" w:hint="eastAsia"/>
          <w:sz w:val="28"/>
          <w:szCs w:val="28"/>
        </w:rPr>
        <w:t>月至今，杭州师范大学，任教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2018年--2019年，教育部政策法规司借调</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三、主持教学科研项目</w:t>
      </w:r>
    </w:p>
    <w:p w:rsidR="004748ED" w:rsidRDefault="00EB1F55">
      <w:pPr>
        <w:numPr>
          <w:ilvl w:val="0"/>
          <w:numId w:val="6"/>
        </w:numPr>
        <w:spacing w:line="560" w:lineRule="exact"/>
        <w:rPr>
          <w:rFonts w:ascii="仿宋_GB2312" w:eastAsia="仿宋_GB2312" w:hAnsi="宋体"/>
          <w:sz w:val="28"/>
          <w:szCs w:val="28"/>
        </w:rPr>
      </w:pPr>
      <w:r>
        <w:rPr>
          <w:rFonts w:ascii="仿宋_GB2312" w:eastAsia="仿宋_GB2312" w:hAnsi="宋体"/>
          <w:sz w:val="28"/>
          <w:szCs w:val="28"/>
        </w:rPr>
        <w:t>国家哲学社会科学基金后期资助课题：环境侵权因果关系的实证研究（22FFXB029）</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2.浙江省哲学社会科学基金一般课题：环境污染民事诉讼中因果关系证明的实证研究（18NDJC054YB）</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3.浙江省哲学社会基金后期资助课题：环境侵权中侵害排除理论研究（14CBZZ02）</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教育部留学归国人员科研启动项目，环境侵权中预防性法律责任研究。</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四、代表性论著</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《环境侵权中侵害排除理论研究》，中国社会科学出版社2015年。</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《环境侵权因果关系的实证研究》，浙江大学出版社2024年（即将出版）。</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《日本侵权行为法》，中国人民大学出版社2015年版。</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《日本民法修正案1總則篇》，</w:t>
      </w:r>
      <w:proofErr w:type="gramStart"/>
      <w:r>
        <w:rPr>
          <w:rFonts w:ascii="仿宋" w:eastAsia="仿宋" w:hAnsi="仿宋" w:cs="仿宋" w:hint="eastAsia"/>
          <w:sz w:val="28"/>
          <w:szCs w:val="28"/>
          <w:shd w:val="clear" w:color="auto" w:fill="FFFFFF"/>
        </w:rPr>
        <w:t>元照出版社</w:t>
      </w:r>
      <w:proofErr w:type="gramEnd"/>
      <w:r>
        <w:rPr>
          <w:rFonts w:ascii="仿宋" w:eastAsia="仿宋" w:hAnsi="仿宋" w:cs="仿宋" w:hint="eastAsia"/>
          <w:sz w:val="28"/>
          <w:szCs w:val="28"/>
          <w:shd w:val="clear" w:color="auto" w:fill="FFFFFF"/>
        </w:rPr>
        <w:t>2016年（繁体版），北京大学出版社2017年（简体版）。</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《法学之门：学会思考与说理》，北京大学出版社2021年。</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《民法的争点》，中国人民大学出版社2023年。</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rPr>
        <w:t>全球气候变化形势下中国气候民事诉讼的理论障碍与进路,《云南社会科学》2023年第4期（中国社会科学文摘全文转载，新华文摘篇目转载）。</w:t>
      </w:r>
    </w:p>
    <w:p w:rsidR="004748ED" w:rsidRDefault="00A36C3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hyperlink r:id="rId9" w:tgtFrame="_blank" w:tooltip="一身专属性理论视角下的数字遗产继承" w:history="1">
        <w:r w:rsidR="00EB1F55">
          <w:rPr>
            <w:rStyle w:val="af3"/>
            <w:rFonts w:ascii="仿宋" w:eastAsia="仿宋" w:hAnsi="仿宋" w:cs="仿宋" w:hint="eastAsia"/>
            <w:color w:val="auto"/>
            <w:sz w:val="28"/>
            <w:szCs w:val="28"/>
          </w:rPr>
          <w:t>一身专属性理论视角下的数字遗产继承</w:t>
        </w:r>
      </w:hyperlink>
      <w:r w:rsidR="00EB1F55">
        <w:rPr>
          <w:rFonts w:ascii="仿宋" w:eastAsia="仿宋" w:hAnsi="仿宋" w:cs="仿宋" w:hint="eastAsia"/>
          <w:sz w:val="28"/>
          <w:szCs w:val="28"/>
        </w:rPr>
        <w:t>，《法学》2023年第2期。</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社会组织提起生态环境损害赔偿诉讼之质疑，《北方法学》2022年第2期。</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校园欺凌自杀与学校责任，《比较教育研究》2021年第4期（人大复印资料全文转载）。</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日本生态环境损害的民事责任，《法治研究》2020年第2期。</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包容审慎视角下校外在线教育平台的法律监管，《中国电化教育》2020年第2期（人大复印资料全文转载）。</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程序法视角下日本高校性骚扰防治体系探析，《比较教育研究》2019年第12期。</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环境民事诉讼因果关系证明的实证研究，《法学》2016年第7期（人大复印资料全文转载）。</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中国環境不法行</w:t>
      </w:r>
      <w:proofErr w:type="gramStart"/>
      <w:r>
        <w:rPr>
          <w:rFonts w:ascii="仿宋" w:eastAsia="仿宋" w:hAnsi="仿宋" w:cs="仿宋" w:hint="eastAsia"/>
          <w:sz w:val="28"/>
          <w:szCs w:val="28"/>
          <w:shd w:val="clear" w:color="auto" w:fill="FFFFFF"/>
        </w:rPr>
        <w:t>為</w:t>
      </w:r>
      <w:proofErr w:type="gramEnd"/>
      <w:r>
        <w:rPr>
          <w:rFonts w:ascii="仿宋" w:eastAsia="仿宋" w:hAnsi="仿宋" w:cs="仿宋" w:hint="eastAsia"/>
          <w:sz w:val="28"/>
          <w:szCs w:val="28"/>
          <w:shd w:val="clear" w:color="auto" w:fill="FFFFFF"/>
        </w:rPr>
        <w:t>における「差止論」，立命館法学343号，2013年。</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公害・環境訴訟における差止論の現状と課題，立命館法学341号，2012年。</w:t>
      </w:r>
    </w:p>
    <w:p w:rsidR="004748ED" w:rsidRDefault="00EB1F55">
      <w:pPr>
        <w:pStyle w:val="ac"/>
        <w:widowControl/>
        <w:numPr>
          <w:ilvl w:val="0"/>
          <w:numId w:val="7"/>
        </w:numPr>
        <w:shd w:val="clear" w:color="auto" w:fill="FFFFFF"/>
        <w:spacing w:beforeAutospacing="0" w:afterAutospacing="0" w:line="560"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中国の新「不法行</w:t>
      </w:r>
      <w:proofErr w:type="gramStart"/>
      <w:r>
        <w:rPr>
          <w:rFonts w:ascii="仿宋" w:eastAsia="仿宋" w:hAnsi="仿宋" w:cs="仿宋" w:hint="eastAsia"/>
          <w:sz w:val="28"/>
          <w:szCs w:val="28"/>
          <w:shd w:val="clear" w:color="auto" w:fill="FFFFFF"/>
        </w:rPr>
        <w:t>為</w:t>
      </w:r>
      <w:proofErr w:type="gramEnd"/>
      <w:r>
        <w:rPr>
          <w:rFonts w:ascii="仿宋" w:eastAsia="仿宋" w:hAnsi="仿宋" w:cs="仿宋" w:hint="eastAsia"/>
          <w:sz w:val="28"/>
          <w:szCs w:val="28"/>
          <w:shd w:val="clear" w:color="auto" w:fill="FFFFFF"/>
        </w:rPr>
        <w:t>法」と環境責任，立命館法学322号，2010年。</w:t>
      </w:r>
    </w:p>
    <w:p w:rsidR="004748ED" w:rsidRDefault="00EB1F55">
      <w:pPr>
        <w:spacing w:line="560" w:lineRule="exact"/>
        <w:rPr>
          <w:rFonts w:ascii="黑体" w:eastAsia="黑体" w:hAnsi="黑体" w:cs="黑体"/>
          <w:sz w:val="28"/>
          <w:szCs w:val="28"/>
        </w:rPr>
      </w:pPr>
      <w:r>
        <w:rPr>
          <w:rFonts w:ascii="黑体" w:eastAsia="黑体" w:hAnsi="黑体" w:cs="黑体"/>
          <w:sz w:val="28"/>
          <w:szCs w:val="28"/>
        </w:rPr>
        <w:t>五、成果奖励</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《法学之门：学会思考与说理（第4版）》获浙江省第二十二届哲学社会科学优秀成果奖基础理论类青年奖。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F96B53" w:rsidRDefault="00F96B53" w:rsidP="00F96B53">
      <w:pPr>
        <w:widowControl/>
        <w:spacing w:line="360" w:lineRule="auto"/>
        <w:jc w:val="left"/>
        <w:rPr>
          <w:rFonts w:ascii="Times New Roman" w:hAnsi="Times New Roman"/>
          <w:b/>
          <w:bCs/>
          <w:sz w:val="24"/>
        </w:rPr>
      </w:pPr>
    </w:p>
    <w:p w:rsidR="00F96B53" w:rsidRDefault="00F96B53" w:rsidP="00F96B53">
      <w:pPr>
        <w:widowControl/>
        <w:spacing w:line="360" w:lineRule="auto"/>
        <w:jc w:val="left"/>
        <w:rPr>
          <w:rFonts w:ascii="Times New Roman" w:hAnsi="Times New Roman"/>
          <w:b/>
          <w:bCs/>
          <w:sz w:val="24"/>
        </w:rPr>
      </w:pPr>
    </w:p>
    <w:p w:rsidR="00F96B53" w:rsidRPr="00F96B53" w:rsidRDefault="00F96B53" w:rsidP="00F96B53">
      <w:pPr>
        <w:widowControl/>
        <w:spacing w:line="360" w:lineRule="auto"/>
        <w:jc w:val="left"/>
        <w:rPr>
          <w:rFonts w:ascii="仿宋_GB2312" w:eastAsia="仿宋_GB2312" w:hAnsi="Times New Roman"/>
          <w:bCs/>
          <w:sz w:val="28"/>
          <w:szCs w:val="28"/>
        </w:rPr>
      </w:pPr>
      <w:r w:rsidRPr="00F96B53">
        <w:rPr>
          <w:rFonts w:ascii="仿宋_GB2312" w:eastAsia="仿宋_GB2312" w:hAnsi="Times New Roman" w:hint="eastAsia"/>
          <w:bCs/>
          <w:sz w:val="28"/>
          <w:szCs w:val="28"/>
        </w:rPr>
        <w:t>余永祥，经济学硕士，副教授</w:t>
      </w:r>
    </w:p>
    <w:p w:rsidR="00F96B53" w:rsidRDefault="00F96B53" w:rsidP="00F96B53">
      <w:pPr>
        <w:widowControl/>
        <w:spacing w:line="360" w:lineRule="auto"/>
        <w:jc w:val="left"/>
        <w:rPr>
          <w:rFonts w:ascii="仿宋_GB2312" w:eastAsia="仿宋_GB2312" w:hAnsi="Times New Roman"/>
          <w:bCs/>
          <w:sz w:val="28"/>
          <w:szCs w:val="28"/>
        </w:rPr>
      </w:pPr>
      <w:r w:rsidRPr="00F96B53">
        <w:rPr>
          <w:rFonts w:ascii="仿宋_GB2312" w:eastAsia="仿宋_GB2312" w:hAnsi="Times New Roman" w:hint="eastAsia"/>
          <w:bCs/>
          <w:sz w:val="28"/>
          <w:szCs w:val="28"/>
        </w:rPr>
        <w:t>招生专业：法律硕士</w:t>
      </w:r>
    </w:p>
    <w:p w:rsidR="00283483" w:rsidRPr="00F96B53" w:rsidRDefault="00283483" w:rsidP="00F96B53">
      <w:pPr>
        <w:widowControl/>
        <w:spacing w:line="360" w:lineRule="auto"/>
        <w:jc w:val="left"/>
        <w:rPr>
          <w:rFonts w:ascii="仿宋_GB2312" w:eastAsia="仿宋_GB2312" w:hAnsi="Times New Roman"/>
          <w:bCs/>
          <w:sz w:val="28"/>
          <w:szCs w:val="28"/>
        </w:rPr>
      </w:pPr>
      <w:r>
        <w:rPr>
          <w:rFonts w:ascii="仿宋_GB2312" w:eastAsia="仿宋_GB2312" w:hAnsi="Times New Roman" w:hint="eastAsia"/>
          <w:bCs/>
          <w:sz w:val="28"/>
          <w:szCs w:val="28"/>
        </w:rPr>
        <w:t>联系邮箱：</w:t>
      </w:r>
      <w:r w:rsidRPr="00283483">
        <w:rPr>
          <w:rFonts w:ascii="仿宋_GB2312" w:eastAsia="仿宋_GB2312" w:hAnsi="Times New Roman"/>
          <w:bCs/>
          <w:sz w:val="28"/>
          <w:szCs w:val="28"/>
        </w:rPr>
        <w:t>yyxlaw@sina.com</w:t>
      </w:r>
    </w:p>
    <w:p w:rsidR="00F96B53" w:rsidRPr="00F96B53" w:rsidRDefault="00F96B53" w:rsidP="00F96B53">
      <w:pPr>
        <w:pStyle w:val="3"/>
        <w:numPr>
          <w:ilvl w:val="0"/>
          <w:numId w:val="0"/>
        </w:numPr>
      </w:pPr>
      <w:r>
        <w:rPr>
          <w:rFonts w:hint="eastAsia"/>
        </w:rPr>
        <w:t>一、</w:t>
      </w:r>
      <w:r w:rsidRPr="00F96B53">
        <w:rPr>
          <w:rFonts w:hint="eastAsia"/>
        </w:rPr>
        <w:t>研究领域</w:t>
      </w:r>
    </w:p>
    <w:p w:rsidR="00F96B53" w:rsidRPr="00F96B53" w:rsidRDefault="00F96B53" w:rsidP="00F96B53">
      <w:pPr>
        <w:widowControl/>
        <w:spacing w:line="360" w:lineRule="auto"/>
        <w:jc w:val="left"/>
        <w:rPr>
          <w:rFonts w:ascii="仿宋_GB2312" w:eastAsia="仿宋_GB2312" w:hAnsi="Times New Roman"/>
          <w:bCs/>
          <w:sz w:val="28"/>
          <w:szCs w:val="28"/>
        </w:rPr>
      </w:pPr>
      <w:r w:rsidRPr="00F96B53">
        <w:rPr>
          <w:rFonts w:ascii="仿宋_GB2312" w:eastAsia="仿宋_GB2312" w:hAnsi="Times New Roman" w:hint="eastAsia"/>
          <w:bCs/>
          <w:sz w:val="28"/>
          <w:szCs w:val="28"/>
        </w:rPr>
        <w:t>1.知识产权法</w:t>
      </w:r>
    </w:p>
    <w:p w:rsidR="00F96B53" w:rsidRPr="00F96B53" w:rsidRDefault="00F96B53" w:rsidP="00F96B53">
      <w:pPr>
        <w:widowControl/>
        <w:spacing w:line="360" w:lineRule="auto"/>
        <w:jc w:val="left"/>
        <w:rPr>
          <w:rFonts w:ascii="仿宋_GB2312" w:eastAsia="仿宋_GB2312" w:hAnsi="Times New Roman"/>
          <w:bCs/>
          <w:sz w:val="28"/>
          <w:szCs w:val="28"/>
        </w:rPr>
      </w:pPr>
      <w:r w:rsidRPr="00F96B53">
        <w:rPr>
          <w:rFonts w:ascii="仿宋_GB2312" w:eastAsia="仿宋_GB2312" w:hAnsi="Times New Roman" w:hint="eastAsia"/>
          <w:bCs/>
          <w:sz w:val="28"/>
          <w:szCs w:val="28"/>
        </w:rPr>
        <w:t>2.公司法</w:t>
      </w:r>
    </w:p>
    <w:p w:rsidR="00F96B53" w:rsidRPr="00F96B53" w:rsidRDefault="00F96B53" w:rsidP="00F96B53">
      <w:pPr>
        <w:pStyle w:val="3"/>
        <w:numPr>
          <w:ilvl w:val="0"/>
          <w:numId w:val="0"/>
        </w:numPr>
      </w:pPr>
      <w:r>
        <w:rPr>
          <w:rFonts w:hint="eastAsia"/>
        </w:rPr>
        <w:t>二、</w:t>
      </w:r>
      <w:r w:rsidRPr="00F96B53">
        <w:rPr>
          <w:rFonts w:hint="eastAsia"/>
        </w:rPr>
        <w:t>教育和工作经历</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1987年7月，浙江大学，经济学学士</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1987年８月，浙江政法专科学校，任教</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1995年7月，复旦大学，经济学硕士</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1996年12月，浙江大学，任教</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2000年，获副教授职称</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2004年6月，杭州师范大学，任教</w:t>
      </w:r>
    </w:p>
    <w:p w:rsidR="00F96B53" w:rsidRDefault="00F96B53" w:rsidP="00F96B53">
      <w:pPr>
        <w:rPr>
          <w:rFonts w:ascii="仿宋_GB2312" w:eastAsia="仿宋_GB2312"/>
          <w:sz w:val="28"/>
          <w:szCs w:val="28"/>
        </w:rPr>
      </w:pPr>
      <w:r w:rsidRPr="00F96B53">
        <w:rPr>
          <w:rFonts w:ascii="仿宋_GB2312" w:eastAsia="仿宋_GB2312" w:hint="eastAsia"/>
          <w:sz w:val="28"/>
          <w:szCs w:val="28"/>
        </w:rPr>
        <w:t>2005年9月——2006年2月，中国社会科学院知识产权中心，郑成思、李明德教授的高级访问学者</w:t>
      </w:r>
      <w:r>
        <w:rPr>
          <w:rFonts w:ascii="仿宋_GB2312" w:eastAsia="仿宋_GB2312" w:hint="eastAsia"/>
          <w:sz w:val="28"/>
          <w:szCs w:val="28"/>
        </w:rPr>
        <w:t>。</w:t>
      </w:r>
    </w:p>
    <w:p w:rsidR="00F96B53" w:rsidRPr="00F96B53" w:rsidRDefault="00F96B53" w:rsidP="00F96B53">
      <w:pPr>
        <w:pStyle w:val="3"/>
        <w:numPr>
          <w:ilvl w:val="0"/>
          <w:numId w:val="0"/>
        </w:numPr>
      </w:pPr>
      <w:r>
        <w:rPr>
          <w:rFonts w:hint="eastAsia"/>
        </w:rPr>
        <w:t>三、</w:t>
      </w:r>
      <w:r w:rsidRPr="00F96B53">
        <w:rPr>
          <w:rFonts w:hint="eastAsia"/>
        </w:rPr>
        <w:t>学术简介</w:t>
      </w:r>
    </w:p>
    <w:p w:rsidR="00F96B53" w:rsidRPr="00F96B53" w:rsidRDefault="00F96B53" w:rsidP="00F96B53">
      <w:pPr>
        <w:rPr>
          <w:rFonts w:ascii="仿宋_GB2312" w:eastAsia="仿宋_GB2312"/>
          <w:sz w:val="28"/>
          <w:szCs w:val="28"/>
        </w:rPr>
      </w:pPr>
      <w:r w:rsidRPr="00F96B53">
        <w:rPr>
          <w:rFonts w:ascii="仿宋_GB2312" w:eastAsia="仿宋_GB2312" w:hint="eastAsia"/>
          <w:sz w:val="28"/>
          <w:szCs w:val="28"/>
        </w:rPr>
        <w:t>中国知识产权法研究会理事；浙江省法学会知识产权法研究会副会长；</w:t>
      </w:r>
      <w:r w:rsidRPr="00F96B53">
        <w:rPr>
          <w:rFonts w:ascii="仿宋_GB2312" w:eastAsia="仿宋_GB2312" w:hint="eastAsia"/>
          <w:sz w:val="28"/>
          <w:szCs w:val="28"/>
        </w:rPr>
        <w:lastRenderedPageBreak/>
        <w:t>浙江省法学会科技法研究会副会长；浙江省法学会金融法研究会常务理事。。</w:t>
      </w:r>
    </w:p>
    <w:p w:rsidR="00F96B53" w:rsidRPr="00F96B53" w:rsidRDefault="00F96B53" w:rsidP="00F96B53">
      <w:pPr>
        <w:pStyle w:val="3"/>
        <w:numPr>
          <w:ilvl w:val="0"/>
          <w:numId w:val="0"/>
        </w:numPr>
      </w:pPr>
      <w:r>
        <w:rPr>
          <w:rFonts w:hint="eastAsia"/>
        </w:rPr>
        <w:t>四、</w:t>
      </w:r>
      <w:r w:rsidRPr="00F96B53">
        <w:rPr>
          <w:rFonts w:hint="eastAsia"/>
        </w:rPr>
        <w:t>主持教学科研项目</w:t>
      </w:r>
    </w:p>
    <w:p w:rsidR="00F96B53" w:rsidRPr="00F96B53" w:rsidRDefault="00F96B53" w:rsidP="00F96B53">
      <w:pPr>
        <w:widowControl/>
        <w:shd w:val="clear" w:color="auto" w:fill="FFFFFF"/>
        <w:snapToGrid w:val="0"/>
        <w:spacing w:line="360" w:lineRule="auto"/>
        <w:jc w:val="left"/>
        <w:rPr>
          <w:rFonts w:ascii="仿宋_GB2312" w:eastAsia="仿宋_GB2312" w:hAnsi="Times New Roman"/>
          <w:sz w:val="28"/>
          <w:szCs w:val="28"/>
        </w:rPr>
      </w:pPr>
      <w:r w:rsidRPr="00F96B53">
        <w:rPr>
          <w:rFonts w:ascii="仿宋_GB2312" w:eastAsia="仿宋_GB2312" w:hAnsi="Times New Roman" w:hint="eastAsia"/>
          <w:sz w:val="28"/>
          <w:szCs w:val="28"/>
        </w:rPr>
        <w:t>1.国家自然科学基金课题，项目申请书比较研究，2014。</w:t>
      </w:r>
    </w:p>
    <w:p w:rsidR="00F96B53" w:rsidRPr="00F96B53" w:rsidRDefault="00F96B53" w:rsidP="00F96B53">
      <w:pPr>
        <w:widowControl/>
        <w:shd w:val="clear" w:color="auto" w:fill="FFFFFF"/>
        <w:snapToGrid w:val="0"/>
        <w:spacing w:line="360" w:lineRule="auto"/>
        <w:jc w:val="left"/>
        <w:rPr>
          <w:rFonts w:ascii="仿宋_GB2312" w:eastAsia="仿宋_GB2312" w:hAnsi="Times New Roman"/>
          <w:sz w:val="28"/>
          <w:szCs w:val="28"/>
        </w:rPr>
      </w:pPr>
      <w:r w:rsidRPr="00F96B53">
        <w:rPr>
          <w:rFonts w:ascii="仿宋_GB2312" w:eastAsia="仿宋_GB2312" w:hAnsi="Times New Roman" w:hint="eastAsia"/>
          <w:sz w:val="28"/>
          <w:szCs w:val="28"/>
        </w:rPr>
        <w:t>2.浙江省重点教材建设项目，公司法学，2009。</w:t>
      </w:r>
    </w:p>
    <w:p w:rsidR="00F96B53" w:rsidRPr="00F96B53" w:rsidRDefault="00F96B53" w:rsidP="00F96B53">
      <w:pPr>
        <w:widowControl/>
        <w:shd w:val="clear" w:color="auto" w:fill="FFFFFF"/>
        <w:snapToGrid w:val="0"/>
        <w:spacing w:line="360" w:lineRule="auto"/>
        <w:jc w:val="left"/>
        <w:rPr>
          <w:rFonts w:ascii="仿宋_GB2312" w:eastAsia="仿宋_GB2312" w:hAnsi="Times New Roman"/>
          <w:sz w:val="28"/>
          <w:szCs w:val="28"/>
        </w:rPr>
      </w:pPr>
      <w:r w:rsidRPr="00F96B53">
        <w:rPr>
          <w:rFonts w:ascii="仿宋_GB2312" w:eastAsia="仿宋_GB2312" w:hAnsi="Times New Roman" w:hint="eastAsia"/>
          <w:sz w:val="28"/>
          <w:szCs w:val="28"/>
        </w:rPr>
        <w:t>3.浙江省社科</w:t>
      </w:r>
      <w:proofErr w:type="gramStart"/>
      <w:r w:rsidRPr="00F96B53">
        <w:rPr>
          <w:rFonts w:ascii="仿宋_GB2312" w:eastAsia="仿宋_GB2312" w:hAnsi="Times New Roman" w:hint="eastAsia"/>
          <w:sz w:val="28"/>
          <w:szCs w:val="28"/>
        </w:rPr>
        <w:t>联重点</w:t>
      </w:r>
      <w:proofErr w:type="gramEnd"/>
      <w:r w:rsidRPr="00F96B53">
        <w:rPr>
          <w:rFonts w:ascii="仿宋_GB2312" w:eastAsia="仿宋_GB2312" w:hAnsi="Times New Roman" w:hint="eastAsia"/>
          <w:sz w:val="28"/>
          <w:szCs w:val="28"/>
        </w:rPr>
        <w:t>课题，商业秘密保护制度研究，2006。</w:t>
      </w:r>
    </w:p>
    <w:p w:rsidR="00F96B53" w:rsidRPr="00F96B53" w:rsidRDefault="00F96B53" w:rsidP="00F96B53">
      <w:pPr>
        <w:widowControl/>
        <w:shd w:val="clear" w:color="auto" w:fill="FFFFFF"/>
        <w:snapToGrid w:val="0"/>
        <w:spacing w:line="360" w:lineRule="auto"/>
        <w:jc w:val="left"/>
        <w:rPr>
          <w:rFonts w:ascii="仿宋_GB2312" w:eastAsia="仿宋_GB2312" w:hAnsi="Times New Roman"/>
          <w:sz w:val="28"/>
          <w:szCs w:val="28"/>
        </w:rPr>
      </w:pPr>
      <w:r w:rsidRPr="00F96B53">
        <w:rPr>
          <w:rFonts w:ascii="仿宋_GB2312" w:eastAsia="仿宋_GB2312" w:hAnsi="Times New Roman" w:hint="eastAsia"/>
          <w:sz w:val="28"/>
          <w:szCs w:val="28"/>
        </w:rPr>
        <w:t>4.浙江省教育厅课题，企业社会义务研究，2005。</w:t>
      </w:r>
    </w:p>
    <w:p w:rsidR="00F96B53" w:rsidRPr="00F96B53" w:rsidRDefault="00F96B53" w:rsidP="00F96B53">
      <w:pPr>
        <w:widowControl/>
        <w:shd w:val="clear" w:color="auto" w:fill="FFFFFF"/>
        <w:snapToGrid w:val="0"/>
        <w:spacing w:line="360" w:lineRule="auto"/>
        <w:jc w:val="left"/>
        <w:rPr>
          <w:rFonts w:ascii="仿宋_GB2312" w:eastAsia="仿宋_GB2312" w:hAnsi="Times New Roman"/>
          <w:sz w:val="28"/>
          <w:szCs w:val="28"/>
        </w:rPr>
      </w:pPr>
      <w:r w:rsidRPr="00F96B53">
        <w:rPr>
          <w:rFonts w:ascii="仿宋_GB2312" w:eastAsia="仿宋_GB2312" w:hAnsi="Times New Roman" w:hint="eastAsia"/>
          <w:sz w:val="28"/>
          <w:szCs w:val="28"/>
        </w:rPr>
        <w:t>5.浙江省“九五”规划重点课题，私营经济法律制度研究。</w:t>
      </w:r>
    </w:p>
    <w:p w:rsidR="00F96B53" w:rsidRPr="00F96B53" w:rsidRDefault="00F96B53" w:rsidP="00F96B53">
      <w:pPr>
        <w:pStyle w:val="3"/>
        <w:numPr>
          <w:ilvl w:val="0"/>
          <w:numId w:val="0"/>
        </w:numPr>
      </w:pPr>
      <w:r>
        <w:rPr>
          <w:rFonts w:hint="eastAsia"/>
        </w:rPr>
        <w:t>五、</w:t>
      </w:r>
      <w:r w:rsidRPr="00F96B53">
        <w:rPr>
          <w:rFonts w:hint="eastAsia"/>
        </w:rPr>
        <w:t>代表性论著</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1.《高校科技成果转化中自建经济实体模式研究》，《科技与法律》2018年第2期；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2.《科研资助机构科研伦理的注意义务》，《中国科学基金》2016年第3期；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3.《版权视角下的游戏软件MOD现象研究》，《长春理工大学学报》(社会科学版)2014年第6期；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4.《公司社会责任法律机制研究》，《经济论坛》２００９年第２期；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5.《技术标准与专利权的冲突和协调》，《黑龙江社会科学》２００８年第１期；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6.《以股抵债现象的法律分析》，《西部法学评论》２００５年第２期；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7.《塑造民营经济发展的良好法律环境》，《江苏社会科学》２００４年第６期；</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lastRenderedPageBreak/>
        <w:t>8.《市场效率的制度条件》，《浙江大学学报》，２０００年４月；</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9.《控制权之争与公司治理机制》，《浙江社会科学》，２０００年７月；</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10.《资本民主与小股东利益保护机制》，《浙江学刊》，２０００年９月；２００１年１月被人大复印资料。</w:t>
      </w:r>
    </w:p>
    <w:p w:rsidR="00F96B53" w:rsidRPr="00F96B53" w:rsidRDefault="00F96B53" w:rsidP="00F96B53">
      <w:pPr>
        <w:spacing w:line="360" w:lineRule="auto"/>
        <w:rPr>
          <w:rFonts w:ascii="仿宋_GB2312" w:eastAsia="仿宋_GB2312" w:hAnsi="Times New Roman"/>
          <w:sz w:val="28"/>
          <w:szCs w:val="28"/>
        </w:rPr>
      </w:pPr>
      <w:r w:rsidRPr="00F96B53">
        <w:rPr>
          <w:rFonts w:ascii="仿宋_GB2312" w:eastAsia="仿宋_GB2312" w:hAnsi="Times New Roman" w:hint="eastAsia"/>
          <w:sz w:val="28"/>
          <w:szCs w:val="28"/>
        </w:rPr>
        <w:t>11.《浙江民营经济法律制度研究》，合著，浙江大学出版社，２００４年版；</w:t>
      </w:r>
    </w:p>
    <w:p w:rsidR="004748ED" w:rsidRDefault="00EB1F55">
      <w:pPr>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沈琪，法学博士，副教授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_GB2312" w:eastAsia="仿宋_GB2312" w:hAnsi="宋体"/>
          <w:sz w:val="28"/>
          <w:szCs w:val="28"/>
        </w:rPr>
        <w:t>shenqilaw@126.com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1.刑法学</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1996年9月--2006年6月，中国政法大学，文学学士、法学硕士、法学博士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2006年9月--2009年1月，浙江大学经济学博士后流动站从事理论经济学博士后研究</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2009年1月至今，杭州师范大学，任教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社会兼职：浙江泽大律师事务所兼职律师。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研究领域为刑法学，主要研究方向是共同犯罪、财产犯罪和英美刑法学</w:t>
      </w:r>
      <w:r>
        <w:rPr>
          <w:rFonts w:ascii="仿宋_GB2312" w:eastAsia="仿宋_GB2312" w:hAnsi="宋体" w:hint="eastAsia"/>
          <w:sz w:val="28"/>
          <w:szCs w:val="28"/>
        </w:rPr>
        <w:t>；</w:t>
      </w:r>
      <w:r>
        <w:rPr>
          <w:rFonts w:ascii="仿宋_GB2312" w:eastAsia="仿宋_GB2312" w:hAnsi="宋体"/>
          <w:sz w:val="28"/>
          <w:szCs w:val="28"/>
        </w:rPr>
        <w:t>主持省部级项目2项，厅级项目2项</w:t>
      </w:r>
      <w:r>
        <w:rPr>
          <w:rFonts w:ascii="仿宋_GB2312" w:eastAsia="仿宋_GB2312" w:hAnsi="宋体" w:hint="eastAsia"/>
          <w:sz w:val="28"/>
          <w:szCs w:val="28"/>
        </w:rPr>
        <w:t>；</w:t>
      </w:r>
      <w:r>
        <w:rPr>
          <w:rFonts w:ascii="仿宋_GB2312" w:eastAsia="仿宋_GB2312" w:hAnsi="宋体"/>
          <w:sz w:val="28"/>
          <w:szCs w:val="28"/>
        </w:rPr>
        <w:t>在《政法论坛</w:t>
      </w:r>
      <w:r>
        <w:rPr>
          <w:rFonts w:ascii="仿宋_GB2312" w:eastAsia="仿宋_GB2312" w:hAnsi="宋体" w:hint="eastAsia"/>
          <w:sz w:val="28"/>
          <w:szCs w:val="28"/>
        </w:rPr>
        <w:t>》《</w:t>
      </w:r>
      <w:r>
        <w:rPr>
          <w:rFonts w:ascii="仿宋_GB2312" w:eastAsia="仿宋_GB2312" w:hAnsi="宋体"/>
          <w:sz w:val="28"/>
          <w:szCs w:val="28"/>
        </w:rPr>
        <w:t>比较法研究》等刊物上发表学术论文20余篇，出版学术专著2部、合著1部，参编教材多部</w:t>
      </w:r>
      <w:r>
        <w:rPr>
          <w:rFonts w:ascii="仿宋_GB2312" w:eastAsia="仿宋_GB2312" w:hAnsi="宋体" w:hint="eastAsia"/>
          <w:sz w:val="28"/>
          <w:szCs w:val="28"/>
        </w:rPr>
        <w:t>；</w:t>
      </w:r>
      <w:r>
        <w:rPr>
          <w:rFonts w:ascii="仿宋_GB2312" w:eastAsia="仿宋_GB2312" w:hAnsi="宋体"/>
          <w:sz w:val="28"/>
          <w:szCs w:val="28"/>
        </w:rPr>
        <w:t>博士论文</w:t>
      </w:r>
      <w:r>
        <w:rPr>
          <w:rFonts w:ascii="仿宋_GB2312" w:eastAsia="仿宋_GB2312" w:hAnsi="宋体" w:hint="eastAsia"/>
          <w:sz w:val="28"/>
          <w:szCs w:val="28"/>
        </w:rPr>
        <w:t>获得中国政法大学优秀博士学位论文。</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四、代表性论著</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《知情与同意：实行过限案件中共犯责任的认定》，《杭州师范大学学报》2016年第5期。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《论同意他人造成危险的归责》，《刑法论丛》2015年第4卷。</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《英美刑法中的近因判断及其启示》，《比较法研究》2014年第2期</w:t>
      </w:r>
      <w:r>
        <w:rPr>
          <w:rFonts w:ascii="仿宋_GB2312" w:eastAsia="仿宋_GB2312" w:hAnsi="宋体"/>
          <w:sz w:val="28"/>
          <w:szCs w:val="28"/>
        </w:rPr>
        <w:t>，《人民大学复印资料》2014年第6期转载。</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《刑法适用中的价值判断》，《杭州师范大学学报》2010年第4期，《人民大学复印资料》2011年第1期转载。</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《论公然以平和方式取财行为的性质》，《中国检察官》2009年第7期。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《期待可能性与责任判断——由许霆案引发的刑法思考》，《杭州师范大学学报》2008年第2期。《中国社会科学文摘》2008年第9期转载。</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《犯罪构成符合性判断的思维模式》，《中国青年政治学院学报》2007年第5期，《人民大学复印资料》2008年第4期转载。</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《刑法适用中的归纳法》，《人民司法》2008年第4期。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《刑事裁判中类推思维的作用及其运用》，《政法论坛》2007年第6期。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《教唆犯罪事实错误问题的认定与处理》，《法律适用》2007年第9期。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《对合犯若干问题浅议》，《人民司法》2007年第7期。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《过失危险行为犯罪化的刑事政策分析》，《中国人民公安大学学报》2005年第1期。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《借记卡诈骗行为的定性分析》，《法律适用》2004年第9期。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《解析超法规违法阻却事由理论——兼论社会危害性》，《法学论坛》2004年第2期。</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 xml:space="preserve">《刑事法治视野中的罪刑法定原则》，《河北法学》2002年增刊。《人民大学复印资料》2003年第3期转载。　</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《刑法推理方法研究》（独著），浙江大学出版社2008</w:t>
      </w:r>
      <w:r>
        <w:rPr>
          <w:rFonts w:ascii="仿宋_GB2312" w:eastAsia="仿宋_GB2312" w:hAnsi="宋体"/>
          <w:sz w:val="28"/>
          <w:szCs w:val="28"/>
        </w:rPr>
        <w:t>年</w:t>
      </w:r>
      <w:r>
        <w:rPr>
          <w:rFonts w:ascii="仿宋_GB2312" w:eastAsia="仿宋_GB2312" w:hAnsi="宋体" w:hint="eastAsia"/>
          <w:sz w:val="28"/>
          <w:szCs w:val="28"/>
        </w:rPr>
        <w:t>版。</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sz w:val="28"/>
          <w:szCs w:val="28"/>
        </w:rPr>
        <w:lastRenderedPageBreak/>
        <w:t>《共同犯罪的司法认定》（独著），中国人民大学出版2023年版。</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《转型中国法治进程的选择》（合著）知识产权出版社2007年版。</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《案例刑法研究》（参编，陈兴良主编），中国人民大学出版社2020年版。</w:t>
      </w:r>
    </w:p>
    <w:p w:rsidR="004748ED" w:rsidRDefault="00EB1F55">
      <w:pPr>
        <w:numPr>
          <w:ilvl w:val="0"/>
          <w:numId w:val="8"/>
        </w:numPr>
        <w:spacing w:line="560" w:lineRule="exact"/>
        <w:rPr>
          <w:rFonts w:ascii="仿宋_GB2312" w:eastAsia="仿宋_GB2312" w:hAnsi="宋体"/>
          <w:sz w:val="28"/>
          <w:szCs w:val="28"/>
        </w:rPr>
      </w:pPr>
      <w:r>
        <w:rPr>
          <w:rFonts w:ascii="仿宋_GB2312" w:eastAsia="仿宋_GB2312" w:hAnsi="宋体" w:hint="eastAsia"/>
          <w:sz w:val="28"/>
          <w:szCs w:val="28"/>
        </w:rPr>
        <w:t>《判例刑法教程》（参编，陈兴良主编），北京大学出版社2015年版。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王家国，法学博士，副教授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_GB2312" w:eastAsia="仿宋_GB2312" w:hAnsi="宋体"/>
          <w:sz w:val="28"/>
          <w:szCs w:val="28"/>
        </w:rPr>
        <w:t>20100060@hznu.edu.cn</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1.法律理论</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2.民商法学</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3.老龄化与社会养老</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4.新金融</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1993年9月--1997年6月，吉林大学，哲学学士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2003年9月--2007年6月，西北政法大学，法学硕士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2007年9月--2010年6月，吉林大学，法学博士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杭州师范大学法治中国化研究中心研究员，杭州师范大学法律实证研究中心执行主任，浙江省法学会法律文化研究会理事，浙江省法学会三农法治研究会理事，浙江省青年研究会理事，浙江省宪法与地方立法研究会理事，中国法学会法理学研究会理事，江浙部分地方政府兼任法律顾问、专家顾问。</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2012年杭州师范大学优秀实习带队教师，2013年杭州师范大学优秀实习带队教师奖、杭州市教育系统优秀教师、校优秀班主任，2014年校优秀党员。</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1.法治中国化研究课题，探视父母义务之立法化研究，2011.7。</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2.中国法学会课题，社会养老服务体系与制度建设实证研究，2015（进行中）。</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五、代表性论著</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《超脱政治，研究规范，建立真正的法律科学》，《中国书评》第3辑。</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《虚构：法律思维的必要之维》，《法律科学》2006年第2期。</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《处于一体三元结构中的法治与和谐》，《当代法学》2008年5月刊。</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《挣脱“脚镣”的舞者：评〈法治与文明秩序〉》，葛洪义主编《法律方法与法律思维》第四辑，2007年4月。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《权利的互惠性》，《法制与社会发展》2009年第3期。</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《多面的道德：读庞德〈法理学〉（第二卷）第十一章》，邓正来主编《知识与法律》，2009年版。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《结构社会与分层理论的</w:t>
      </w:r>
      <w:proofErr w:type="gramStart"/>
      <w:r>
        <w:rPr>
          <w:rFonts w:ascii="仿宋_GB2312" w:eastAsia="仿宋_GB2312" w:hAnsi="宋体" w:hint="eastAsia"/>
          <w:sz w:val="28"/>
          <w:szCs w:val="28"/>
        </w:rPr>
        <w:t>践行</w:t>
      </w:r>
      <w:proofErr w:type="gramEnd"/>
      <w:r>
        <w:rPr>
          <w:rFonts w:ascii="仿宋_GB2312" w:eastAsia="仿宋_GB2312" w:hAnsi="宋体" w:hint="eastAsia"/>
          <w:sz w:val="28"/>
          <w:szCs w:val="28"/>
        </w:rPr>
        <w:t>者：〈民族国家与经济政策〉简评》，《知识与法律》。</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《互惠正义的制度话语》，</w:t>
      </w:r>
      <w:proofErr w:type="gramStart"/>
      <w:r>
        <w:rPr>
          <w:rFonts w:ascii="仿宋_GB2312" w:eastAsia="仿宋_GB2312" w:hAnsi="宋体" w:hint="eastAsia"/>
          <w:sz w:val="28"/>
          <w:szCs w:val="28"/>
        </w:rPr>
        <w:t>付子堂主</w:t>
      </w:r>
      <w:proofErr w:type="gramEnd"/>
      <w:r>
        <w:rPr>
          <w:rFonts w:ascii="仿宋_GB2312" w:eastAsia="仿宋_GB2312" w:hAnsi="宋体" w:hint="eastAsia"/>
          <w:sz w:val="28"/>
          <w:szCs w:val="28"/>
        </w:rPr>
        <w:t>编《文本与实践之间：马克思主义法律思想中国化问题研究》，法律出版社2009年版。入选全国法理学博士生论坛(2008，重庆)论文集。</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《走出逻辑的丛林》，邓正来主编《西方法律哲学书评文集》，中国政法大学出版社2010年版。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《超越哈特－德沃金之争：法学中的方法论问题》，布</w:t>
      </w:r>
      <w:proofErr w:type="gramStart"/>
      <w:r>
        <w:rPr>
          <w:rFonts w:ascii="仿宋_GB2312" w:eastAsia="仿宋_GB2312" w:hAnsi="宋体" w:hint="eastAsia"/>
          <w:sz w:val="28"/>
          <w:szCs w:val="28"/>
        </w:rPr>
        <w:t>莱</w:t>
      </w:r>
      <w:proofErr w:type="gramEnd"/>
      <w:r>
        <w:rPr>
          <w:rFonts w:ascii="仿宋_GB2312" w:eastAsia="仿宋_GB2312" w:hAnsi="宋体" w:hint="eastAsia"/>
          <w:sz w:val="28"/>
          <w:szCs w:val="28"/>
        </w:rPr>
        <w:t>恩</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赖特著，王家国、张红梅译，《西方法律哲学家研究年刊》第一辑。</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《朗</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富勒与法治中的道德之维》，科林</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莫菲著，王家国译，《西</w:t>
      </w:r>
      <w:r>
        <w:rPr>
          <w:rFonts w:ascii="仿宋_GB2312" w:eastAsia="仿宋_GB2312" w:hAnsi="仿宋_GB2312" w:cs="仿宋_GB2312" w:hint="eastAsia"/>
          <w:sz w:val="28"/>
          <w:szCs w:val="28"/>
        </w:rPr>
        <w:lastRenderedPageBreak/>
        <w:t>方法律哲学家研究年刊》第二辑。</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《人之目的与自然法》，朗</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富勒著，王家国译，《西方法律哲学家研究年刊》第四辑，</w:t>
      </w:r>
      <w:r>
        <w:rPr>
          <w:rFonts w:ascii="仿宋_GB2312" w:eastAsia="仿宋_GB2312" w:hAnsi="宋体" w:hint="eastAsia"/>
          <w:sz w:val="28"/>
          <w:szCs w:val="28"/>
        </w:rPr>
        <w:t>2010年。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《自然法理论》，毕克斯著，董青梅、王家国译，《中国社会科学论丛》，2012年春季卷。</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《不确定性、意识形态与法律的政治本性》，《判决的批判》序言，法律出版社，2012年10月。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《融贯性、整体论与解释学：德沃金法律理论的认识论基础》，王家国译，《西方法律哲学家研究》，中国政法大学出版社，2013年3月。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《认真对待〈担保论〉》，王家国，检察日报，2013年7月11日理论版。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《解读朗富勒的“问题框架”：兼评〈富勒传〉》，《作为目的性事业的法律》，法律出版社，2012年11月。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《探视父母义务立法化的法理伦理考察》，《法治中国化研究》（第一辑），中国政法大学出版社，2013年。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《精神赡养的若干现实与理论问题》，《老龄科学研究》，2013年1月第5期，第46页。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《法律与道德的“结合命题”何以可能？》，《杭师学报》2014年第3期。</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《富勒论法律教育》，《法学教育研究》第十卷，法律出版社，2013年版。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《法理学的位置与用途》，《法学教育研究》第十卷，法律出版社，2013年版。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《探索有社会使命感的法律教育》，《法学教育研究》第十卷，法律出版社，2013年版。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《马克思主义法学的实证化》，《私法的制度及其社会功能》，2014年。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《全球教育潮流下的中美法律教育》，《法学教育研究》第十一卷，法律出版社，2014年版。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《“精神赡养”与中国法制的亲情伦理回归》，《法学》2015年第1期，第81－83页。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《所有权的法律属性与社会功能：兼论公的所有权及其实现方式》，《法制与社会发展》2015年第4期。</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《关于加强敬老、养老事业中的几个立法问题》，</w:t>
      </w:r>
      <w:proofErr w:type="gramStart"/>
      <w:r>
        <w:rPr>
          <w:rFonts w:ascii="仿宋_GB2312" w:eastAsia="仿宋_GB2312" w:hAnsi="宋体" w:hint="eastAsia"/>
          <w:sz w:val="28"/>
          <w:szCs w:val="28"/>
        </w:rPr>
        <w:t>支振峰主持</w:t>
      </w:r>
      <w:proofErr w:type="gramEnd"/>
      <w:r>
        <w:rPr>
          <w:rFonts w:ascii="仿宋_GB2312" w:eastAsia="仿宋_GB2312" w:hAnsi="宋体" w:hint="eastAsia"/>
          <w:sz w:val="28"/>
          <w:szCs w:val="28"/>
        </w:rPr>
        <w:t>项目，中宣部2015。</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《民间借贷是中国社会的定时炸弹》，中国社会科学院《经济研究信息》2011年第8期，第40－42页。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《老年人“心灵空洞”亟待关注：心里难受，自救他救？》，《人民日报》，2015年7月14日第16版，头条。</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《办养老机构：鸡肋还是机会？》，《人民日报》，2015年8月3日第14版，头条。</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《关注居家养老：在家养老≠自家养老》，《人民日报》，2016年9月28日第12版，头条。</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《走向分析实证的马克思主义法学》，《马克思主义与法律学刊》，2017年，第16－32页。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《法律移植的社会文化心理认同》，通讯作者，《法制与社会发展》</w:t>
      </w:r>
      <w:r>
        <w:rPr>
          <w:rFonts w:ascii="仿宋_GB2312" w:eastAsia="仿宋_GB2312" w:hAnsi="宋体" w:hint="eastAsia"/>
          <w:sz w:val="28"/>
          <w:szCs w:val="28"/>
        </w:rPr>
        <w:lastRenderedPageBreak/>
        <w:t>2018年第1期，第149-165页。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《人口老龄化时代的社会民主与模式选择》，《老龄科学研究》，2017年5月第7期，第42-53页。</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《风起云涌数字币，未来路在何方》等，《法治周末》专栏文章，2021—2022期间共5篇。</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《互惠正义的制度话语：关于权利的本质》，全国博士生论坛，重庆，2010年。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《追求理想国：老年人精神生活与社会服务》，中国第二届老龄问题与老年产业研讨会，南京，2013年。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《金融市场中的法律推理与担保性知识，全球化时代的比较法：子午线180》，美国康乃尔大学主办，上海，2013年。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《法律移植中的文化认同，全球化时代的比较法：移植与创新》，清华大学，2013年。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《马克思主义法学的实证转向与中国化》，首届“法律实证研究与中国法治的道路”学术研讨会，杭州，2013年。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《医疗纠纷类案件中的法律实务》，创建和谐医患关系学术讲坛，中国农村卫生协会主办，杭州，2014年。</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《创新理论与实践》，中国矿业大学出版社，2001年版。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《西方法律思想史》，参编（</w:t>
      </w:r>
      <w:proofErr w:type="gramStart"/>
      <w:r>
        <w:rPr>
          <w:rFonts w:ascii="仿宋_GB2312" w:eastAsia="仿宋_GB2312" w:hAnsi="宋体" w:hint="eastAsia"/>
          <w:sz w:val="28"/>
          <w:szCs w:val="28"/>
        </w:rPr>
        <w:t>严存生</w:t>
      </w:r>
      <w:proofErr w:type="gramEnd"/>
      <w:r>
        <w:rPr>
          <w:rFonts w:ascii="仿宋_GB2312" w:eastAsia="仿宋_GB2312" w:hAnsi="宋体" w:hint="eastAsia"/>
          <w:sz w:val="28"/>
          <w:szCs w:val="28"/>
        </w:rPr>
        <w:t>主编），法律出版社，2015年版。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《司法文明百科全书》，参编，吉林大学司法文明协同创新中心主办，2015年版。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《作为目的性事业的法律》，王家国著，法律出版社，2012年11</w:t>
      </w:r>
      <w:r>
        <w:rPr>
          <w:rFonts w:ascii="仿宋_GB2312" w:eastAsia="仿宋_GB2312" w:hAnsi="宋体" w:hint="eastAsia"/>
          <w:sz w:val="28"/>
          <w:szCs w:val="28"/>
        </w:rPr>
        <w:lastRenderedPageBreak/>
        <w:t>月版。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《判决的批判》，肯尼迪著，王家国译，法律出版社，2012年10月版。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《担保论》，万安黎著，王家国译（第二章），中国民主法制出版社，2013年6月版。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《私法的制度及其社会功能》，卡尔·伦纳著，王家国译，法律出版社，2014年1月版。</w:t>
      </w:r>
    </w:p>
    <w:p w:rsidR="004748ED" w:rsidRDefault="00EB1F55">
      <w:pPr>
        <w:numPr>
          <w:ilvl w:val="0"/>
          <w:numId w:val="9"/>
        </w:numPr>
        <w:spacing w:line="560" w:lineRule="exact"/>
        <w:rPr>
          <w:rFonts w:ascii="仿宋_GB2312" w:eastAsia="仿宋_GB2312" w:hAnsi="宋体"/>
          <w:sz w:val="28"/>
          <w:szCs w:val="28"/>
        </w:rPr>
      </w:pPr>
      <w:r>
        <w:rPr>
          <w:rFonts w:ascii="仿宋_GB2312" w:eastAsia="仿宋_GB2312" w:hAnsi="宋体" w:hint="eastAsia"/>
          <w:sz w:val="28"/>
          <w:szCs w:val="28"/>
        </w:rPr>
        <w:t>《法律的拟制》，富勒著，王家国译，已交稿，尚待出版。</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1.中法图“中国书评”大赛（华中区）一等奖（2005）。</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2.多次参加全国财经类网络征文和评比，并获得过冠军。</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陈雅丽，法学博士，副教授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_GB2312" w:eastAsia="仿宋_GB2312" w:hAnsi="宋体"/>
          <w:sz w:val="28"/>
          <w:szCs w:val="28"/>
        </w:rPr>
        <w:t>yalicharlie@126.com</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1.宪法学</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2.法理学</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2005年９月--2008年6月，武汉大学，宪法与行政法学，法学博士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2018年9月--2019年9月，</w:t>
      </w:r>
      <w:proofErr w:type="gramStart"/>
      <w:r>
        <w:rPr>
          <w:rFonts w:ascii="仿宋_GB2312" w:eastAsia="仿宋_GB2312" w:hAnsi="宋体" w:hint="eastAsia"/>
          <w:sz w:val="28"/>
          <w:szCs w:val="28"/>
        </w:rPr>
        <w:t>萨</w:t>
      </w:r>
      <w:proofErr w:type="gramEnd"/>
      <w:r>
        <w:rPr>
          <w:rFonts w:ascii="仿宋_GB2312" w:eastAsia="仿宋_GB2312" w:hAnsi="宋体" w:hint="eastAsia"/>
          <w:sz w:val="28"/>
          <w:szCs w:val="28"/>
        </w:rPr>
        <w:t>里大学（英国），法哲学，访问学者</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2008年7月至今，杭州师范大学沈钧儒法学院，任教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2017年8月--2018年8月，杭州市发展和改革委员会，挂职</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2014年杭州市优秀教师。</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1.教育部青年基金项目，我国法官豁免权现状与制度建构的实证研究（14YJC820005）。</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2.中国法学会课题，我国法官豁免权制度建设研究（CLS(2012)D105），2012。</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3.浙江省社科</w:t>
      </w:r>
      <w:proofErr w:type="gramStart"/>
      <w:r>
        <w:rPr>
          <w:rFonts w:ascii="仿宋_GB2312" w:eastAsia="仿宋_GB2312" w:hAnsi="宋体" w:hint="eastAsia"/>
          <w:sz w:val="28"/>
          <w:szCs w:val="28"/>
        </w:rPr>
        <w:t>联社科</w:t>
      </w:r>
      <w:proofErr w:type="gramEnd"/>
      <w:r>
        <w:rPr>
          <w:rFonts w:ascii="仿宋_GB2312" w:eastAsia="仿宋_GB2312" w:hAnsi="宋体" w:hint="eastAsia"/>
          <w:sz w:val="28"/>
          <w:szCs w:val="28"/>
        </w:rPr>
        <w:t>项目，法官豁免权研究（2011B017），2011。</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4.浙江省教育厅科研项目，纠纷解决机制多元化研究——来自枫桥经验的启示，（Y201018966）。</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5.中国法学会部级法学研究课题，儒学与王权的斗争：帝制时代王权合法性问题研究（CLS（2011）D03），第二参加人。</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6.浙江省教育厅科研项目，社会主义法治理念与检察制度基本原理研究（Y200908207），第二参加人。</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7.国家社会科学基金一般项目，检察官豁免权研究，17BFX177，第二参加人。</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五、代表性论著</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《论以人为本的理论基础》，《政治与法律》</w:t>
      </w:r>
      <w:r>
        <w:rPr>
          <w:rFonts w:ascii="仿宋" w:eastAsia="仿宋" w:hAnsi="仿宋" w:cs="仿宋" w:hint="eastAsia"/>
          <w:sz w:val="28"/>
          <w:szCs w:val="28"/>
        </w:rPr>
        <w:t>2007</w:t>
      </w:r>
      <w:r>
        <w:rPr>
          <w:rFonts w:ascii="仿宋_GB2312" w:eastAsia="仿宋_GB2312" w:hAnsi="宋体" w:hint="eastAsia"/>
          <w:sz w:val="28"/>
          <w:szCs w:val="28"/>
        </w:rPr>
        <w:t>年第５期。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《论以人为本与执法原则的创新》，《长沙理工大学学报》</w:t>
      </w:r>
      <w:r>
        <w:rPr>
          <w:rFonts w:ascii="仿宋" w:eastAsia="仿宋" w:hAnsi="仿宋" w:cs="仿宋" w:hint="eastAsia"/>
          <w:sz w:val="28"/>
          <w:szCs w:val="28"/>
        </w:rPr>
        <w:t>2007</w:t>
      </w:r>
      <w:r>
        <w:rPr>
          <w:rFonts w:ascii="仿宋_GB2312" w:eastAsia="仿宋_GB2312" w:hAnsi="宋体" w:hint="eastAsia"/>
          <w:sz w:val="28"/>
          <w:szCs w:val="28"/>
        </w:rPr>
        <w:t>年第２期。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《论宪法品格》，《湖北社会科学》</w:t>
      </w:r>
      <w:r>
        <w:rPr>
          <w:rFonts w:ascii="仿宋" w:eastAsia="仿宋" w:hAnsi="仿宋" w:cs="仿宋" w:hint="eastAsia"/>
          <w:sz w:val="28"/>
          <w:szCs w:val="28"/>
        </w:rPr>
        <w:t>2006</w:t>
      </w:r>
      <w:r>
        <w:rPr>
          <w:rFonts w:ascii="仿宋_GB2312" w:eastAsia="仿宋_GB2312" w:hAnsi="宋体" w:hint="eastAsia"/>
          <w:sz w:val="28"/>
          <w:szCs w:val="28"/>
        </w:rPr>
        <w:t>年第12期。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《论社会主义法治理念与资本主义法治理念的本质区别》，《武汉大学学报》（</w:t>
      </w:r>
      <w:proofErr w:type="gramStart"/>
      <w:r>
        <w:rPr>
          <w:rFonts w:ascii="仿宋_GB2312" w:eastAsia="仿宋_GB2312" w:hAnsi="宋体" w:hint="eastAsia"/>
          <w:sz w:val="28"/>
          <w:szCs w:val="28"/>
        </w:rPr>
        <w:t>哲社版</w:t>
      </w:r>
      <w:proofErr w:type="gramEnd"/>
      <w:r>
        <w:rPr>
          <w:rFonts w:ascii="仿宋_GB2312" w:eastAsia="仿宋_GB2312" w:hAnsi="宋体" w:hint="eastAsia"/>
          <w:sz w:val="28"/>
          <w:szCs w:val="28"/>
        </w:rPr>
        <w:t>）</w:t>
      </w:r>
      <w:r>
        <w:rPr>
          <w:rFonts w:ascii="仿宋" w:eastAsia="仿宋" w:hAnsi="仿宋" w:cs="仿宋" w:hint="eastAsia"/>
          <w:sz w:val="28"/>
          <w:szCs w:val="28"/>
        </w:rPr>
        <w:t>2008</w:t>
      </w:r>
      <w:r>
        <w:rPr>
          <w:rFonts w:ascii="仿宋_GB2312" w:eastAsia="仿宋_GB2312" w:hAnsi="宋体" w:hint="eastAsia"/>
          <w:sz w:val="28"/>
          <w:szCs w:val="28"/>
        </w:rPr>
        <w:t>年第２期。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《简析西方国家法官选任的标准和程序》，《求索》</w:t>
      </w:r>
      <w:r>
        <w:rPr>
          <w:rFonts w:ascii="仿宋" w:eastAsia="仿宋" w:hAnsi="仿宋" w:cs="仿宋" w:hint="eastAsia"/>
          <w:sz w:val="28"/>
          <w:szCs w:val="28"/>
        </w:rPr>
        <w:t>2008</w:t>
      </w:r>
      <w:r>
        <w:rPr>
          <w:rFonts w:ascii="仿宋_GB2312" w:eastAsia="仿宋_GB2312" w:hAnsi="宋体" w:hint="eastAsia"/>
          <w:sz w:val="28"/>
          <w:szCs w:val="28"/>
        </w:rPr>
        <w:t>年第2期。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《论以人为本的执法原则》，《行政与法》</w:t>
      </w:r>
      <w:r>
        <w:rPr>
          <w:rFonts w:ascii="仿宋" w:eastAsia="仿宋" w:hAnsi="仿宋" w:cs="仿宋" w:hint="eastAsia"/>
          <w:sz w:val="28"/>
          <w:szCs w:val="28"/>
        </w:rPr>
        <w:t>2007</w:t>
      </w:r>
      <w:r>
        <w:rPr>
          <w:rFonts w:ascii="仿宋_GB2312" w:eastAsia="仿宋_GB2312" w:hAnsi="宋体" w:hint="eastAsia"/>
          <w:sz w:val="28"/>
          <w:szCs w:val="28"/>
        </w:rPr>
        <w:t>年第11期。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《自然法的真实逻辑》，《杭州师范大学学报》（教育科学版）</w:t>
      </w:r>
      <w:r>
        <w:rPr>
          <w:rFonts w:ascii="仿宋" w:eastAsia="仿宋" w:hAnsi="仿宋" w:cs="仿宋" w:hint="eastAsia"/>
          <w:sz w:val="28"/>
          <w:szCs w:val="28"/>
        </w:rPr>
        <w:t>2009</w:t>
      </w:r>
      <w:r>
        <w:rPr>
          <w:rFonts w:ascii="仿宋_GB2312" w:eastAsia="仿宋_GB2312" w:hAnsi="宋体" w:hint="eastAsia"/>
          <w:sz w:val="28"/>
          <w:szCs w:val="28"/>
        </w:rPr>
        <w:t>年第２期。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《美国议员言论豁免制度的范围》，《求索》</w:t>
      </w:r>
      <w:r>
        <w:rPr>
          <w:rFonts w:ascii="仿宋" w:eastAsia="仿宋" w:hAnsi="仿宋" w:cs="仿宋" w:hint="eastAsia"/>
          <w:sz w:val="28"/>
          <w:szCs w:val="28"/>
        </w:rPr>
        <w:t>2009</w:t>
      </w:r>
      <w:r>
        <w:rPr>
          <w:rFonts w:ascii="仿宋_GB2312" w:eastAsia="仿宋_GB2312" w:hAnsi="宋体" w:hint="eastAsia"/>
          <w:sz w:val="28"/>
          <w:szCs w:val="28"/>
        </w:rPr>
        <w:t>年第12期。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《中西法官保障制度比较研究》，《广州大学学报》（社会科学版）2010年第１期。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《论豁免制度与法治的兼容性</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兼论我国公职人员豁免制度的建立与完善》，《政治与法律》２０１０年第１２期。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《我国法学教育对司法裁判过程的关照》，《社会科学家》2012年第3期。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《沈钧儒的冤狱赔偿思想与实践》，《长沙理工大学学报》2014年</w:t>
      </w:r>
      <w:r>
        <w:rPr>
          <w:rFonts w:ascii="仿宋_GB2312" w:eastAsia="仿宋_GB2312" w:hAnsi="宋体" w:hint="eastAsia"/>
          <w:sz w:val="28"/>
          <w:szCs w:val="28"/>
        </w:rPr>
        <w:lastRenderedPageBreak/>
        <w:t>第5期。</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《德法合治：中国传统法律文化的瑰宝》，《中国社会科学报》2017年5月31日。</w:t>
      </w:r>
    </w:p>
    <w:p w:rsidR="004748ED" w:rsidRDefault="00EB1F55">
      <w:pPr>
        <w:numPr>
          <w:ilvl w:val="0"/>
          <w:numId w:val="10"/>
        </w:numPr>
        <w:spacing w:line="560" w:lineRule="exact"/>
        <w:jc w:val="left"/>
        <w:rPr>
          <w:rFonts w:ascii="仿宋_GB2312" w:eastAsia="仿宋_GB2312" w:hAnsi="宋体"/>
          <w:sz w:val="28"/>
          <w:szCs w:val="28"/>
        </w:rPr>
      </w:pPr>
      <w:r>
        <w:rPr>
          <w:rFonts w:ascii="仿宋_GB2312" w:eastAsia="仿宋_GB2312" w:hAnsi="宋体" w:hint="eastAsia"/>
          <w:sz w:val="28"/>
          <w:szCs w:val="28"/>
        </w:rPr>
        <w:t xml:space="preserve">会议论文：the Function of Law in Chinese Pandemic Control. Law, Theory, Virus: an International </w:t>
      </w:r>
      <w:proofErr w:type="gramStart"/>
      <w:r>
        <w:rPr>
          <w:rFonts w:ascii="仿宋_GB2312" w:eastAsia="仿宋_GB2312" w:hAnsi="宋体" w:hint="eastAsia"/>
          <w:sz w:val="28"/>
          <w:szCs w:val="28"/>
        </w:rPr>
        <w:t>Conference.Birkbeck,University</w:t>
      </w:r>
      <w:proofErr w:type="gramEnd"/>
      <w:r>
        <w:rPr>
          <w:rFonts w:ascii="仿宋_GB2312" w:eastAsia="仿宋_GB2312" w:hAnsi="宋体" w:hint="eastAsia"/>
          <w:sz w:val="28"/>
          <w:szCs w:val="28"/>
        </w:rPr>
        <w:t xml:space="preserve"> of London, Feb.2021.</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《豁免权研究——基于宪法的视域》，独著，中国法制出版社，２０１１年版。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《政治文明与法治国家》，编委，武汉大学出版社，</w:t>
      </w:r>
      <w:r>
        <w:rPr>
          <w:rFonts w:ascii="仿宋" w:eastAsia="仿宋" w:hAnsi="仿宋" w:cs="仿宋" w:hint="eastAsia"/>
          <w:sz w:val="28"/>
          <w:szCs w:val="28"/>
        </w:rPr>
        <w:t>2007</w:t>
      </w:r>
      <w:r>
        <w:rPr>
          <w:rFonts w:ascii="仿宋_GB2312" w:eastAsia="仿宋_GB2312" w:hAnsi="宋体" w:hint="eastAsia"/>
          <w:sz w:val="28"/>
          <w:szCs w:val="28"/>
        </w:rPr>
        <w:t>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《科学发展观与法学的创新》，副主编，中国方正出版社，</w:t>
      </w:r>
      <w:r>
        <w:rPr>
          <w:rFonts w:ascii="仿宋" w:eastAsia="仿宋" w:hAnsi="仿宋" w:cs="仿宋" w:hint="eastAsia"/>
          <w:sz w:val="28"/>
          <w:szCs w:val="28"/>
        </w:rPr>
        <w:t>2008</w:t>
      </w:r>
      <w:r>
        <w:rPr>
          <w:rFonts w:ascii="仿宋_GB2312" w:eastAsia="仿宋_GB2312" w:hAnsi="宋体" w:hint="eastAsia"/>
          <w:sz w:val="28"/>
          <w:szCs w:val="28"/>
        </w:rPr>
        <w:t>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《西方宪法思想史》，参编（李龙主编），高等教育出版社，</w:t>
      </w:r>
      <w:r>
        <w:rPr>
          <w:rFonts w:ascii="仿宋" w:eastAsia="仿宋" w:hAnsi="仿宋" w:cs="仿宋" w:hint="eastAsia"/>
          <w:sz w:val="28"/>
          <w:szCs w:val="28"/>
        </w:rPr>
        <w:t>2004</w:t>
      </w:r>
      <w:r>
        <w:rPr>
          <w:rFonts w:ascii="仿宋_GB2312" w:eastAsia="仿宋_GB2312" w:hAnsi="宋体" w:hint="eastAsia"/>
          <w:sz w:val="28"/>
          <w:szCs w:val="28"/>
        </w:rPr>
        <w:t>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《西方经典法律命题》，参编（李龙主编），江西人民出版社，</w:t>
      </w:r>
      <w:r>
        <w:rPr>
          <w:rFonts w:ascii="仿宋" w:eastAsia="仿宋" w:hAnsi="仿宋" w:cs="仿宋" w:hint="eastAsia"/>
          <w:sz w:val="28"/>
          <w:szCs w:val="28"/>
        </w:rPr>
        <w:t>2006</w:t>
      </w:r>
      <w:r>
        <w:rPr>
          <w:rFonts w:ascii="仿宋_GB2312" w:eastAsia="仿宋_GB2312" w:hAnsi="宋体" w:hint="eastAsia"/>
          <w:sz w:val="28"/>
          <w:szCs w:val="28"/>
        </w:rPr>
        <w:t>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《以人为本与执法沟通制度的建立》，徐显明主编：《以人为本与法律发展》，山东人民出版社</w:t>
      </w:r>
      <w:r>
        <w:rPr>
          <w:rFonts w:ascii="仿宋" w:eastAsia="仿宋" w:hAnsi="仿宋" w:cs="仿宋" w:hint="eastAsia"/>
          <w:sz w:val="28"/>
          <w:szCs w:val="28"/>
        </w:rPr>
        <w:t>2008</w:t>
      </w:r>
      <w:r>
        <w:rPr>
          <w:rFonts w:ascii="仿宋_GB2312" w:eastAsia="仿宋_GB2312" w:hAnsi="宋体" w:hint="eastAsia"/>
          <w:sz w:val="28"/>
          <w:szCs w:val="28"/>
        </w:rPr>
        <w:t>年版。</w:t>
      </w:r>
    </w:p>
    <w:p w:rsidR="004748ED" w:rsidRDefault="00EB1F55">
      <w:pPr>
        <w:numPr>
          <w:ilvl w:val="0"/>
          <w:numId w:val="10"/>
        </w:numPr>
        <w:spacing w:line="560" w:lineRule="exact"/>
        <w:rPr>
          <w:rFonts w:ascii="仿宋_GB2312" w:eastAsia="仿宋_GB2312" w:hAnsi="宋体"/>
          <w:sz w:val="28"/>
          <w:szCs w:val="28"/>
        </w:rPr>
      </w:pPr>
      <w:r>
        <w:rPr>
          <w:rFonts w:ascii="仿宋_GB2312" w:eastAsia="仿宋_GB2312" w:hAnsi="宋体" w:hint="eastAsia"/>
          <w:sz w:val="28"/>
          <w:szCs w:val="28"/>
        </w:rPr>
        <w:t>《国家赔偿法学》，厦门大学出版社2015年版，参与写作。</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1.浙江省法学会二、三等奖。</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林丹红，硕士，副教授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sidRPr="00F82401">
        <w:rPr>
          <w:rFonts w:ascii="仿宋_GB2312" w:eastAsia="仿宋_GB2312" w:hAnsi="宋体" w:hint="eastAsia"/>
          <w:sz w:val="28"/>
          <w:szCs w:val="28"/>
        </w:rPr>
        <w:t>联系邮箱：</w:t>
      </w:r>
      <w:r w:rsidR="00F82401" w:rsidRPr="00F82401">
        <w:rPr>
          <w:rFonts w:ascii="仿宋_GB2312" w:eastAsia="仿宋_GB2312" w:hAnsi="宋体"/>
          <w:sz w:val="28"/>
          <w:szCs w:val="28"/>
        </w:rPr>
        <w:t>lindanhong73@163.com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numPr>
          <w:ilvl w:val="0"/>
          <w:numId w:val="11"/>
        </w:numPr>
        <w:spacing w:line="560" w:lineRule="exact"/>
        <w:rPr>
          <w:rFonts w:ascii="仿宋_GB2312" w:eastAsia="仿宋_GB2312" w:hAnsi="宋体"/>
          <w:sz w:val="28"/>
          <w:szCs w:val="28"/>
        </w:rPr>
      </w:pPr>
      <w:r>
        <w:rPr>
          <w:rFonts w:ascii="仿宋_GB2312" w:eastAsia="仿宋_GB2312" w:hAnsi="宋体" w:hint="eastAsia"/>
          <w:sz w:val="28"/>
          <w:szCs w:val="28"/>
        </w:rPr>
        <w:t>民法基础理论</w:t>
      </w:r>
    </w:p>
    <w:p w:rsidR="004748ED" w:rsidRDefault="00EB1F55">
      <w:pPr>
        <w:numPr>
          <w:ilvl w:val="0"/>
          <w:numId w:val="11"/>
        </w:numPr>
        <w:spacing w:line="560" w:lineRule="exact"/>
        <w:rPr>
          <w:rFonts w:ascii="仿宋_GB2312" w:eastAsia="仿宋_GB2312" w:hAnsi="宋体"/>
          <w:sz w:val="28"/>
          <w:szCs w:val="28"/>
        </w:rPr>
      </w:pPr>
      <w:r>
        <w:rPr>
          <w:rFonts w:ascii="仿宋_GB2312" w:eastAsia="仿宋_GB2312" w:hAnsi="宋体" w:hint="eastAsia"/>
          <w:sz w:val="28"/>
          <w:szCs w:val="28"/>
        </w:rPr>
        <w:t>物权法</w:t>
      </w:r>
    </w:p>
    <w:p w:rsidR="004748ED" w:rsidRDefault="00EB1F55">
      <w:pPr>
        <w:numPr>
          <w:ilvl w:val="0"/>
          <w:numId w:val="11"/>
        </w:numPr>
        <w:spacing w:line="560" w:lineRule="exact"/>
        <w:rPr>
          <w:rFonts w:ascii="仿宋_GB2312" w:eastAsia="仿宋_GB2312" w:hAnsi="宋体"/>
          <w:sz w:val="28"/>
          <w:szCs w:val="28"/>
        </w:rPr>
      </w:pPr>
      <w:r>
        <w:rPr>
          <w:rFonts w:ascii="仿宋_GB2312" w:eastAsia="仿宋_GB2312" w:hAnsi="宋体" w:hint="eastAsia"/>
          <w:sz w:val="28"/>
          <w:szCs w:val="28"/>
        </w:rPr>
        <w:t>侵权行为法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1991年9月--1995年6月，华东政法大学（原华东政法学院），法学学士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2002年12月--2006年3月，浙江大学，法律硕士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1995年7月--2000年12月，杭州市法律学校法学专业，任教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2001年1月至今，杭州师范大学沈钧儒法学院，任教</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三、主持教学科研项目</w:t>
      </w:r>
    </w:p>
    <w:p w:rsidR="004748ED" w:rsidRDefault="00EB1F55">
      <w:pPr>
        <w:numPr>
          <w:ilvl w:val="0"/>
          <w:numId w:val="12"/>
        </w:numPr>
        <w:spacing w:line="560" w:lineRule="exact"/>
        <w:rPr>
          <w:rFonts w:ascii="仿宋_GB2312" w:eastAsia="仿宋_GB2312" w:hAnsi="宋体"/>
          <w:sz w:val="28"/>
          <w:szCs w:val="28"/>
        </w:rPr>
      </w:pPr>
      <w:r>
        <w:rPr>
          <w:rFonts w:ascii="仿宋_GB2312" w:eastAsia="仿宋_GB2312" w:hAnsi="宋体" w:hint="eastAsia"/>
          <w:sz w:val="28"/>
          <w:szCs w:val="28"/>
        </w:rPr>
        <w:t xml:space="preserve">浙江省教育厅课题，环境侵权损害赔偿研究。　　</w:t>
      </w:r>
    </w:p>
    <w:p w:rsidR="004748ED" w:rsidRDefault="00EB1F55">
      <w:pPr>
        <w:numPr>
          <w:ilvl w:val="0"/>
          <w:numId w:val="12"/>
        </w:numPr>
        <w:spacing w:line="560" w:lineRule="exact"/>
        <w:rPr>
          <w:rFonts w:ascii="仿宋_GB2312" w:eastAsia="仿宋_GB2312" w:hAnsi="宋体"/>
          <w:sz w:val="28"/>
          <w:szCs w:val="28"/>
        </w:rPr>
      </w:pPr>
      <w:r>
        <w:rPr>
          <w:rFonts w:ascii="仿宋_GB2312" w:eastAsia="仿宋_GB2312" w:hAnsi="宋体" w:hint="eastAsia"/>
          <w:sz w:val="28"/>
          <w:szCs w:val="28"/>
        </w:rPr>
        <w:t>省社科联普及课题，侵权责任法案例问答。</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四、代表性论著</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《金融监管理论：一个文献综述》，《浙江社会科学》（ＣＳＳＣＩ）2002年第5期。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《论抵押权物权性的立法完善》，《株洲师范高等专科学校学报》2005年第2期。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《论学生校园伤害事故中学校的民事责任》，《浙江万里学院学报》2006年第1期。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《我国电子政务发展的法律保障》，《信息化建设》，2006年第3期。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《我国雇主替代责任制度之反思与重构》，《甘肃政法成人教育学院学报》2007年第12期。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《论房屋承租人优先购买权制度的利益平衡》，《黑龙江社会科学》（ＣＳＳＣＩ）2008年第6期。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《环境侵权之“损害”研究——以环境权的二元价值为基础》，《苏州大学学报》（哲学社会科学版）（ＣＳＳＣＩ）2009年第1期。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《大规模人身损害侵权救济中的国家责任》，《法学》（ＣＳＳＣＩ）2009年第7期。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《环境侵权之“损害”研究——以环境权的二元价值为基础》，《苏州大学学报》（哲学社会科学版）2009年第1期。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《论房屋承租人优先购买权制度的利益平衡》，《黑龙江社会科学》2008年第6期。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《大规模人身损害侵权救济中的国家责任》，《法学》2009年第7期。</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 xml:space="preserve">《论学生校园伤害事故中学校的民事责任》，《浙江万里学院学报》，2006年1月。　</w:t>
      </w:r>
    </w:p>
    <w:p w:rsidR="004748ED" w:rsidRDefault="00EB1F55">
      <w:pPr>
        <w:numPr>
          <w:ilvl w:val="0"/>
          <w:numId w:val="13"/>
        </w:numPr>
        <w:spacing w:line="560" w:lineRule="exact"/>
        <w:rPr>
          <w:rFonts w:ascii="仿宋_GB2312" w:eastAsia="仿宋_GB2312" w:hAnsi="宋体"/>
          <w:sz w:val="28"/>
          <w:szCs w:val="28"/>
        </w:rPr>
      </w:pPr>
      <w:r>
        <w:rPr>
          <w:rFonts w:ascii="仿宋_GB2312" w:eastAsia="仿宋_GB2312" w:hAnsi="宋体" w:hint="eastAsia"/>
          <w:sz w:val="28"/>
          <w:szCs w:val="28"/>
        </w:rPr>
        <w:t>《我国雇主替代责任制度之反思与重构》，《甘肃政法成人教育学院学报》，2007年12月。</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proofErr w:type="gramStart"/>
      <w:r>
        <w:rPr>
          <w:rFonts w:ascii="仿宋_GB2312" w:eastAsia="仿宋_GB2312" w:hAnsi="宋体" w:hint="eastAsia"/>
          <w:sz w:val="28"/>
          <w:szCs w:val="28"/>
        </w:rPr>
        <w:t>常传领</w:t>
      </w:r>
      <w:proofErr w:type="gramEnd"/>
      <w:r>
        <w:rPr>
          <w:rFonts w:ascii="仿宋_GB2312" w:eastAsia="仿宋_GB2312" w:hAnsi="宋体" w:hint="eastAsia"/>
          <w:sz w:val="28"/>
          <w:szCs w:val="28"/>
        </w:rPr>
        <w:t>，法学博士，副教授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联系邮箱：chuanlingchang@163.com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1.环境资源法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2.经济法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1997年9月--2000年6月，西南政法大学，法学硕士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2003年9月--2006年6月，重庆大学，法学博士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2006年9月--2010年4月，西南政法大学，民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博士后流动站学习</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2000年7月--008年6月，杭州市人民检察院工作</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2008年7月至今，杭州师范大学沈钧儒法学院，任教</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先后主持了教育部人文社科规划、中国发展研究基金会、浙江省社科联、浙江省司法厅、浙江省政法委、浙江省法学会及杭州市</w:t>
      </w:r>
      <w:proofErr w:type="gramStart"/>
      <w:r>
        <w:rPr>
          <w:rFonts w:ascii="仿宋_GB2312" w:eastAsia="仿宋_GB2312" w:hAnsi="宋体" w:hint="eastAsia"/>
          <w:sz w:val="28"/>
          <w:szCs w:val="28"/>
        </w:rPr>
        <w:t>哲社规划</w:t>
      </w:r>
      <w:proofErr w:type="gramEnd"/>
      <w:r>
        <w:rPr>
          <w:rFonts w:ascii="仿宋_GB2312" w:eastAsia="仿宋_GB2312" w:hAnsi="宋体" w:hint="eastAsia"/>
          <w:sz w:val="28"/>
          <w:szCs w:val="28"/>
        </w:rPr>
        <w:t>等纵向、横向项目多个，出版学术著作专著1部、合著2部，发表学术论文二十多篇，论文获得杭州市政府优秀成果二等奖1项、三等奖1项；2006年被评聘为全国检察理论研究人才。</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四、主持教学科研项目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2013年度教育部人文社会科学研究一般项目，我国城市保障性住房管</w:t>
      </w:r>
      <w:r>
        <w:rPr>
          <w:rFonts w:ascii="仿宋_GB2312" w:eastAsia="仿宋_GB2312" w:hAnsi="宋体" w:hint="eastAsia"/>
          <w:sz w:val="28"/>
          <w:szCs w:val="28"/>
        </w:rPr>
        <w:lastRenderedPageBreak/>
        <w:t>理的现状调查与法律制度完善（13YJA820002）。</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五、代表性论著</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《论政府干预及其法律规制》（第一作者），《现代法学》2004年第4期。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《论贪污贿赂案件翻供翻证问题及对策研究》（第一作者），《甘肃政法学院学报》2005年第6期。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《股票期权法律关系之分析》，《社会科学辑刊》2009年第1期。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《美国股票期权制度的实践经验及其思考》，《社会科学论坛》2009年第8期。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《金融危机形势下我国中小企业融资问题及其法律对策》，《经济问题》2009年第12期。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《公权介入契约自由辨析》，《社会科学辑刊》2010年第4期。</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《经济法学论点要览》（法学论点要</w:t>
      </w:r>
      <w:proofErr w:type="gramStart"/>
      <w:r>
        <w:rPr>
          <w:rFonts w:ascii="仿宋_GB2312" w:eastAsia="仿宋_GB2312" w:hAnsi="宋体" w:hint="eastAsia"/>
          <w:sz w:val="28"/>
          <w:szCs w:val="28"/>
        </w:rPr>
        <w:t>览</w:t>
      </w:r>
      <w:proofErr w:type="gramEnd"/>
      <w:r>
        <w:rPr>
          <w:rFonts w:ascii="仿宋_GB2312" w:eastAsia="仿宋_GB2312" w:hAnsi="宋体" w:hint="eastAsia"/>
          <w:sz w:val="28"/>
          <w:szCs w:val="28"/>
        </w:rPr>
        <w:t>丛书），合著，法律出版社，2000年出版。</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《牛津美国联邦最高法院指南》（第二版），译著、合著，北京大学出版社2009年出版。</w:t>
      </w:r>
    </w:p>
    <w:p w:rsidR="004748ED" w:rsidRDefault="00EB1F55">
      <w:pPr>
        <w:numPr>
          <w:ilvl w:val="0"/>
          <w:numId w:val="14"/>
        </w:numPr>
        <w:spacing w:line="560" w:lineRule="exact"/>
        <w:rPr>
          <w:rFonts w:ascii="仿宋_GB2312" w:eastAsia="仿宋_GB2312" w:hAnsi="宋体"/>
          <w:sz w:val="28"/>
          <w:szCs w:val="28"/>
        </w:rPr>
      </w:pPr>
      <w:r>
        <w:rPr>
          <w:rFonts w:ascii="仿宋_GB2312" w:eastAsia="仿宋_GB2312" w:hAnsi="宋体" w:hint="eastAsia"/>
          <w:sz w:val="28"/>
          <w:szCs w:val="28"/>
        </w:rPr>
        <w:t>《我国城市保障性住房管理的现状调查与法律制度完善》（专著），浙江工商大学出版社2019出版。</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proofErr w:type="gramStart"/>
      <w:r>
        <w:rPr>
          <w:rFonts w:ascii="仿宋_GB2312" w:eastAsia="仿宋_GB2312" w:hAnsi="宋体" w:hint="eastAsia"/>
          <w:sz w:val="28"/>
          <w:szCs w:val="28"/>
        </w:rPr>
        <w:lastRenderedPageBreak/>
        <w:t>项雪平</w:t>
      </w:r>
      <w:proofErr w:type="gramEnd"/>
      <w:r>
        <w:rPr>
          <w:rFonts w:ascii="仿宋_GB2312" w:eastAsia="仿宋_GB2312" w:hAnsi="宋体" w:hint="eastAsia"/>
          <w:sz w:val="28"/>
          <w:szCs w:val="28"/>
        </w:rPr>
        <w:t>，法学博士，副教授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联系邮箱：20021307@hznu.edu.cn</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1.国际法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2.海洋法</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1992年9月--1996年7月，杭州大学，法学学士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2000年9月--2003年6月，浙江大学，法学硕士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2012年9月--2016年9月，浙江大学，法学博士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2017年8月--2018年8月，美国康奈尔大学(Cornell University)，访问学者</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1996年8月至今，杭州师范大学沈钧儒法学院，任教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社会兼职：浙江省法学会海</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研究会常务理事、浙江省法学会国家安全法学研究会理事、浙江省法学会建筑法学研究会。</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2007年杭州市教育局系统优秀教师，2017年杭州市教育局系统优秀教师，杭州市131人才。</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四、代表性论著</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《一致与特色：比较法视野下的中国“区域”立法》，《中国海洋法年刊2017》，第199-210页。</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《组织机构视角下国际海底管理局造法活动研究》，《太平洋学报》2016年第6期。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《能动抑或克制：国际海底管理局造法理念研究》，《太平洋学报》2015年第5期。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《中国深海采矿立法探析--以国际海底区域采矿规则的晚近发展为基础》，《法治研究》2014年第11期。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《我国与邻国海洋划界研究的动向及展望----基于中国知网的实证分析》，《法治研究》2013年第6期。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《对国际海底区域制度人本化的反思》，《法治与发展论坛----台州造船模式法律研究》，第153-161页。</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《从代办股份转让市场到现代场外交易市场之路探析》，《杭州师范大学学报》（</w:t>
      </w:r>
      <w:proofErr w:type="gramStart"/>
      <w:r>
        <w:rPr>
          <w:rFonts w:ascii="仿宋_GB2312" w:eastAsia="仿宋_GB2312" w:hAnsi="宋体" w:hint="eastAsia"/>
          <w:sz w:val="28"/>
          <w:szCs w:val="28"/>
        </w:rPr>
        <w:t>哲社版</w:t>
      </w:r>
      <w:proofErr w:type="gramEnd"/>
      <w:r>
        <w:rPr>
          <w:rFonts w:ascii="仿宋_GB2312" w:eastAsia="仿宋_GB2312" w:hAnsi="宋体" w:hint="eastAsia"/>
          <w:sz w:val="28"/>
          <w:szCs w:val="28"/>
        </w:rPr>
        <w:t>）2007年第2期。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《对强制退市公司投资者的损失赔偿问题探讨》，《浙江理工大学学报》2005年第9期。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《上市公司从二板市场强制退出的法律问题研究》，《浙江师范大学学报》2005年第8期。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《中国企业胜诉阿根廷草甘膦反倾销案》，《经贸实践》2004年第8期。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《上市公司退市制度研究》，《河北法学》2004年第3期。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《论民事诉讼模式的选择》，《宁波职业技术学院学报》2004年第1期。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《论对因虚假陈述而强制退市的公司股东的法律救济》，《求索》2003年第11期。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《论反垄断法适用除外制度》，《杭州师范学院学报》2003年第5期。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《论气象服务合同的法律问题》，《嘉兴学院学报》2003年第9期。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《关于经济法特征的三种学说及其评价》，《电大教学》2001年第11期。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《论独立董事》，《浙江政法管理干部学院学报》2001年第11期。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《继承权放弃若干问题探析》，《杭州师范学院学报》2001年第7期。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《卓越涉外海洋法律人才培养模式》（合著），《中国法学教育研究》2014年第1辑，中国政法大学出版社2014年版，第41-47页，2/2。</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《加强国际海洋法研讨，促进东海合作》（合著），《国际学术动态》2013年第2期。</w:t>
      </w:r>
    </w:p>
    <w:p w:rsidR="004748ED" w:rsidRDefault="00EB1F55">
      <w:pPr>
        <w:numPr>
          <w:ilvl w:val="0"/>
          <w:numId w:val="15"/>
        </w:numPr>
        <w:spacing w:line="560" w:lineRule="exact"/>
        <w:rPr>
          <w:rFonts w:ascii="仿宋_GB2312" w:eastAsia="仿宋_GB2312" w:hAnsi="宋体"/>
          <w:sz w:val="28"/>
          <w:szCs w:val="28"/>
        </w:rPr>
      </w:pPr>
      <w:r>
        <w:rPr>
          <w:rFonts w:ascii="仿宋_GB2312" w:eastAsia="仿宋_GB2312" w:hAnsi="宋体" w:hint="eastAsia"/>
          <w:sz w:val="28"/>
          <w:szCs w:val="28"/>
        </w:rPr>
        <w:t>《错案是如何发生的——转型期中国式错案的程序逻辑》，合著6.5万字，浙江大学出版社，2013年12月版。</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五、成果奖励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1.合著《错案是如何发生的——转型期中国式错案的程序逻辑》，第四届中国大学出版社优秀图书奖优秀学术著作二等奖，2015年。</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汪迪波，硕士，副教授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联系邮箱：374905822@qq.com</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1.民法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2.国际私法</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1992年9月--1995年7月，浙江大学（原杭州大学）法律系，法学专业</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2002年12月--2004年3月，浙江大学，法律硕士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1995年7月--2000年12月，杭州市法律学校法学专业教师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2001年1月至今，杭州师范大学沈钧儒法学院，任教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社会兼职：浙江省法学会婚姻法研究会副会长兼秘书长、浙江省法学会国际法研究会理事、浙江省婚姻家庭咨询师协会副会长兼首席专家等。</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曾获杭州师范学院教学十佳、校教学优秀奖、杭州市教育系统优秀教师等荣誉称号，曾获评杭州市新世纪131第三层次人才，多次被评为浙江省法学会年度优秀学会工作者；《论中国夫妻约定财产制》《浅论在我国构建遗嘱信托制度之法理基础与现实》等多篇论文获评浙江省法学会婚姻法学研究会年度优秀论文奖。</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四、主持教学科研项目</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独立完成《论涉外夫妻约定财产行为的法律规制——一以冲突法和契约法的视角》，浙江省社科联课题。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参与《我国城市保障性住房管理的现状调查与法律制度完善》，教育部课题。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参加教育部2021年第二批产学合作协同育人项目《知识-实践-价值三位一体的法律场景化平台系统研究》。</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参与《以案说法——民事活动中的权利和义务》，浙江省社科联普及课题。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参与《农村妇女土地权益的法律保障》，浙江省法学会年度课题。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参与《杭州市预防和制止家庭暴力立法调研》，杭州市妇联委托课题。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参与《旅游饭店法律问题研究》，杭州市旅委委托课题。</w:t>
      </w:r>
    </w:p>
    <w:p w:rsidR="004748ED" w:rsidRDefault="00EB1F55">
      <w:pPr>
        <w:numPr>
          <w:ilvl w:val="0"/>
          <w:numId w:val="16"/>
        </w:numPr>
        <w:spacing w:line="560" w:lineRule="exact"/>
        <w:rPr>
          <w:rFonts w:ascii="仿宋_GB2312" w:eastAsia="仿宋_GB2312" w:hAnsi="宋体"/>
          <w:sz w:val="28"/>
          <w:szCs w:val="28"/>
        </w:rPr>
      </w:pPr>
      <w:r>
        <w:rPr>
          <w:rFonts w:ascii="仿宋_GB2312" w:eastAsia="仿宋_GB2312" w:hAnsi="宋体" w:hint="eastAsia"/>
          <w:sz w:val="28"/>
          <w:szCs w:val="28"/>
        </w:rPr>
        <w:t>参与《大数据背景下执行信息化问题研究》，浙江省法学会年度重点课题。</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五、代表性论著</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在《浙江社会科学》《甘肃社会科学》等刊物上发表《论惩罚性赔偿制度在产品责任领域中的适用涉外产品责任法律适用的立法动态及启示》《关于离婚后原配偶间扶养费给付问题研究》《论中国侵犯人格权的区际法律冲突的解决》等论文十余篇。担任《合同法》（浙大出版社）副主编。参编《婚姻家庭和继承法》《以案说法—婚姻中的权利与义务》《民法案例评析》《以案说法—民法中的权利与义务》《国际私法学》《创新视角的法学理论与实践教学》等专著。</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魏小军，法学博士，副教授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招生专业：法学硕士、法律硕士</w:t>
      </w:r>
    </w:p>
    <w:p w:rsidR="004748ED" w:rsidRDefault="00EB1F55">
      <w:pPr>
        <w:spacing w:line="560" w:lineRule="exact"/>
        <w:rPr>
          <w:rFonts w:ascii="仿宋_GB2312" w:eastAsia="仿宋_GB2312" w:hAnsi="宋体"/>
          <w:sz w:val="28"/>
          <w:szCs w:val="28"/>
        </w:rPr>
      </w:pPr>
      <w:r w:rsidRPr="00F82401">
        <w:rPr>
          <w:rFonts w:ascii="仿宋_GB2312" w:eastAsia="仿宋_GB2312" w:hAnsi="宋体" w:hint="eastAsia"/>
          <w:sz w:val="28"/>
          <w:szCs w:val="28"/>
        </w:rPr>
        <w:t>联系邮箱：</w:t>
      </w:r>
      <w:r w:rsidR="00F82401" w:rsidRPr="00F82401">
        <w:rPr>
          <w:rFonts w:ascii="仿宋_GB2312" w:eastAsia="仿宋_GB2312" w:hAnsi="宋体"/>
          <w:sz w:val="28"/>
          <w:szCs w:val="28"/>
        </w:rPr>
        <w:t>695902916@qq.com</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1.婚姻家庭继承法学</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2.信托法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3.家庭财富管理所涉及的公司、慈善、外汇、税等法律问题</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2001年9月--2004年7月，云南大学，法学硕士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2004年9月--2007年7月，西南政法大学，民</w:t>
      </w:r>
      <w:proofErr w:type="gramStart"/>
      <w:r>
        <w:rPr>
          <w:rFonts w:ascii="仿宋_GB2312" w:eastAsia="仿宋_GB2312" w:hAnsi="宋体" w:hint="eastAsia"/>
          <w:sz w:val="28"/>
          <w:szCs w:val="28"/>
        </w:rPr>
        <w:t>商法学</w:t>
      </w:r>
      <w:proofErr w:type="gramEnd"/>
      <w:r>
        <w:rPr>
          <w:rFonts w:ascii="仿宋_GB2312" w:eastAsia="仿宋_GB2312" w:hAnsi="宋体" w:hint="eastAsia"/>
          <w:sz w:val="28"/>
          <w:szCs w:val="28"/>
        </w:rPr>
        <w:t>博士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2007年8月--2008年1月，杭州电子科技大学，任教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2008年1月至今，杭州师范大学沈钧儒法学院，任教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大成律师事务所高级顾问、浙江区家事与财富管理专业委员会主任、杭州市律师协会家事专业委员会主任，杭州仲裁委员会仲裁员、杭州中院等多家法院特邀调解员、杭州市人民调解委员会委员，浙江省法学会金融法学研究会理事、浙江省法学会婚姻法学研究会常务理事，浙江省法学会行政立法专家库成员，中国法学会婚姻家庭法学研究会理事，中央电视台“法律讲堂”栏目（文史版）主讲人，最高人民检察院“民事行政检察专家咨询网”专家，中国中小企业协会私人财富管理职业技能标准主要起草人。</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全国维护妇女儿童权益先进个人。</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四、主持教学科研项目</w:t>
      </w:r>
    </w:p>
    <w:p w:rsidR="004748ED" w:rsidRDefault="00EB1F55">
      <w:pPr>
        <w:numPr>
          <w:ilvl w:val="0"/>
          <w:numId w:val="17"/>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浙江省社会科学界联合会科普重点课题，影像中的婚姻家庭法，2013。</w:t>
      </w:r>
    </w:p>
    <w:p w:rsidR="004748ED" w:rsidRDefault="00EB1F55">
      <w:pPr>
        <w:numPr>
          <w:ilvl w:val="0"/>
          <w:numId w:val="17"/>
        </w:numPr>
        <w:spacing w:line="560" w:lineRule="exact"/>
        <w:rPr>
          <w:rFonts w:ascii="仿宋_GB2312" w:eastAsia="仿宋_GB2312" w:hAnsi="宋体"/>
          <w:sz w:val="28"/>
          <w:szCs w:val="28"/>
        </w:rPr>
      </w:pPr>
      <w:r>
        <w:rPr>
          <w:rFonts w:ascii="仿宋_GB2312" w:eastAsia="仿宋_GB2312" w:hAnsi="宋体" w:hint="eastAsia"/>
          <w:sz w:val="28"/>
          <w:szCs w:val="28"/>
        </w:rPr>
        <w:t>浙江省法学会年度重点课题，浙江省预防和制止家庭暴力立法研究，2009。</w:t>
      </w:r>
    </w:p>
    <w:p w:rsidR="004748ED" w:rsidRDefault="00EB1F55">
      <w:pPr>
        <w:numPr>
          <w:ilvl w:val="0"/>
          <w:numId w:val="17"/>
        </w:numPr>
        <w:spacing w:line="560" w:lineRule="exact"/>
        <w:rPr>
          <w:rFonts w:ascii="仿宋_GB2312" w:eastAsia="仿宋_GB2312" w:hAnsi="宋体"/>
          <w:sz w:val="28"/>
          <w:szCs w:val="28"/>
        </w:rPr>
      </w:pPr>
      <w:r>
        <w:rPr>
          <w:rFonts w:ascii="仿宋_GB2312" w:eastAsia="仿宋_GB2312" w:hAnsi="宋体" w:hint="eastAsia"/>
          <w:sz w:val="28"/>
          <w:szCs w:val="28"/>
        </w:rPr>
        <w:t>浙江省社会科学界联合会科普重点课题，看电影，学法律，2010。</w:t>
      </w:r>
    </w:p>
    <w:p w:rsidR="004748ED" w:rsidRDefault="00EB1F55">
      <w:pPr>
        <w:spacing w:line="560" w:lineRule="exact"/>
        <w:rPr>
          <w:rFonts w:ascii="仿宋_GB2312" w:eastAsia="仿宋_GB2312" w:hAnsi="宋体"/>
          <w:sz w:val="28"/>
          <w:szCs w:val="28"/>
        </w:rPr>
      </w:pPr>
      <w:r>
        <w:rPr>
          <w:rFonts w:ascii="黑体" w:eastAsia="黑体" w:hAnsi="黑体" w:hint="eastAsia"/>
          <w:sz w:val="28"/>
          <w:szCs w:val="28"/>
        </w:rPr>
        <w:t>五、代表性论著</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《试论我国法律中的遗嘱形式规则》，《昆明理工大学学报》（社会科学版），2007年11月15日。人大复印资料《民商法学》2008年第2期全文转载。</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《无遗嘱继承中被继承人意思推知的法经济学分析》，《学术论坛》，2006年6月10日。人大复印资料《民商法学》2006年第11期全文转载。</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《论遗嘱受益回避》，《法律科学》2014年第1期。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《继承中的胎儿权益保障》，《预防青少年犯罪研究》2017年第5期。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《论对配偶沉默不成立家庭暴力》，《法治研究》2012年第12期。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《论我国遗产范围立法的完善》，《河南财经政法大学学报》2013年第6期。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《论营业名称权的经济价值及其财产权》，《甘肃政法学院学报》2006年第1期。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《有关继父母子女关系立法的思考》，《理论探索》2006年第2期。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《我国四法域遗嘱执行制度比较研究》，《贵州大学学报》（社会科学版）2006年第5期。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《小康社会的宪政发展》，《学术探索》2003年第3期。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《劳动合同法中无固定期限劳动合同规定对劳资关系的影响——社会实证与效益评析》，《昆明理工大学学报》（社会科学版）2008年第11期。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《论我国的夫妻共同债务推定规则》，《昆明理工大学学报》（社会科学版）2009年第11期。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《论妇女的人权——对我国妇女人权发展与实现的宏观思考》，《家事法研究》2005年8月。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《论我国营业名称权制度的不足及完善》，《企业经济》2007年第8期。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《遗嘱处分限制的模式选择》，《法治中国化》2012年刊。</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《我国四法域遗嘱方式立法比较研究》，《政法学刊》2007年第1期。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《我国继承法之遗嘱有效要件研究》，《家事法研究》2008年11月。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《自益信托的债务隔离问题探析》,《商场现代化》2016年22期。</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《论遗嘱形式的民法治理》，《民主与法治时报》2021年4月22日。</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《民法典继承编应增设“受遗赠回避”条款》，《家事法实务》(2019)。</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《民法典适用中应明确孙子女、外孙子女的继承人地位》，《家事法研究》2021。《遗嘱有效要件研究——以比较法学为主要视角》，中国法制出版社，２０１０年版。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《中国大陆与港、澳、台四区域继承法比较研究》，参著，群众出版社，</w:t>
      </w:r>
      <w:r>
        <w:rPr>
          <w:rFonts w:ascii="仿宋" w:eastAsia="仿宋" w:hAnsi="仿宋" w:cs="仿宋" w:hint="eastAsia"/>
          <w:sz w:val="28"/>
          <w:szCs w:val="28"/>
        </w:rPr>
        <w:t>2007</w:t>
      </w:r>
      <w:r>
        <w:rPr>
          <w:rFonts w:ascii="仿宋_GB2312" w:eastAsia="仿宋_GB2312" w:hAnsi="宋体" w:hint="eastAsia"/>
          <w:sz w:val="28"/>
          <w:szCs w:val="28"/>
        </w:rPr>
        <w:t>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lastRenderedPageBreak/>
        <w:t>《外国继承法比较与中国民法继承编制定研究》，参著，北京大学出版社，</w:t>
      </w:r>
      <w:r>
        <w:rPr>
          <w:rFonts w:ascii="仿宋" w:eastAsia="仿宋" w:hAnsi="仿宋" w:cs="仿宋" w:hint="eastAsia"/>
          <w:sz w:val="28"/>
          <w:szCs w:val="28"/>
        </w:rPr>
        <w:t>2011</w:t>
      </w:r>
      <w:r>
        <w:rPr>
          <w:rFonts w:ascii="仿宋_GB2312" w:eastAsia="仿宋_GB2312" w:hAnsi="宋体" w:hint="eastAsia"/>
          <w:sz w:val="28"/>
          <w:szCs w:val="28"/>
        </w:rPr>
        <w:t>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《看电影，学法律》，主编，中国政法大学出版社，2012年版。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《婚姻家庭继承法学》，参著，高等教育出版社，2014年版。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《私人财富管理工具之家族信托、协议、遗嘱》，中国科学文化音像出版社，2017年版。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《私人财富管理理论与实务——家族办公室实践指南》，主编，企业管理出版社，2020年版。</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《民法典律师评注》（继承编），参著，北京大学出版社，2022年版（计划）。</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另有《企业主债务风险及其管控》《物权公示效力立法模式的社会成本分析》《试论遗嘱代理》《夫妻一方擅自向第三者赠送财产行为的效力》等十余篇论文，发表于《时代金融》《甘肃社会科学（综合版）》等出版物或提交于全国性或国际学术会议。</w:t>
      </w:r>
    </w:p>
    <w:p w:rsidR="004748ED" w:rsidRDefault="00EB1F55">
      <w:pPr>
        <w:numPr>
          <w:ilvl w:val="0"/>
          <w:numId w:val="18"/>
        </w:numPr>
        <w:spacing w:line="560" w:lineRule="exact"/>
        <w:rPr>
          <w:rFonts w:ascii="仿宋_GB2312" w:eastAsia="仿宋_GB2312" w:hAnsi="宋体"/>
          <w:sz w:val="28"/>
          <w:szCs w:val="28"/>
        </w:rPr>
      </w:pPr>
      <w:r>
        <w:rPr>
          <w:rFonts w:ascii="仿宋_GB2312" w:eastAsia="仿宋_GB2312" w:hAnsi="宋体" w:hint="eastAsia"/>
          <w:sz w:val="28"/>
          <w:szCs w:val="28"/>
        </w:rPr>
        <w:t>有《婚姻继承法中的“甘”：看遗产风波》《法律电影中的“鲜”：看法律知识之风趣》《一方获赔的医疗，一定归其个人所有吗》《法律该如何面对学术》等二十多篇评论及随笔文章发表在《民主与法制周刊》《法制日报》《长江日报》《方圆法治》《检察风云》《企业文化》《职业时空》《浙江律师》等报刊、杂志及其他出版物上。</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六、成果奖励</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1.中国法学会婚姻家庭法研究会第四届优秀科研成果（专著）三等奖。</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2.中国法学会婚姻家庭法研究会第二届优秀论文三等奖。</w:t>
      </w: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黎枫，法学硕士，副教授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联系邮箱：1577281947@qq.com</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1.行政法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2.行政诉讼法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3.民事诉讼法</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1986年9月--1990年7月，山东大学经济法学专业，法学学士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1998年9月--2001年3月，浙江大学宪法与行政法学专业，法学硕士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2001年3月至今,杭州师范大学沈钧儒法学院，任教</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三、主持教学科研项目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主持</w:t>
      </w:r>
      <w:r>
        <w:rPr>
          <w:rFonts w:ascii="仿宋_GB2312" w:eastAsia="仿宋_GB2312" w:hAnsi="宋体" w:hint="eastAsia"/>
          <w:sz w:val="28"/>
          <w:szCs w:val="28"/>
        </w:rPr>
        <w:t>浙江省高等教育课堂教学改革项目：《双向互动式案例教学法研究——以行政诉讼法课程教学改革为例》，2015。</w:t>
      </w:r>
    </w:p>
    <w:p w:rsidR="004748ED" w:rsidRDefault="00EB1F55">
      <w:pPr>
        <w:widowControl/>
        <w:spacing w:line="560" w:lineRule="exact"/>
        <w:jc w:val="left"/>
        <w:rPr>
          <w:rFonts w:ascii="仿宋_GB2312" w:eastAsia="仿宋_GB2312" w:hAnsi="宋体"/>
          <w:sz w:val="28"/>
          <w:szCs w:val="28"/>
        </w:rPr>
      </w:pPr>
      <w:r>
        <w:rPr>
          <w:rFonts w:ascii="仿宋_GB2312" w:eastAsia="仿宋_GB2312" w:hAnsi="宋体"/>
          <w:sz w:val="28"/>
          <w:szCs w:val="28"/>
        </w:rPr>
        <w:t>2.主持</w:t>
      </w:r>
      <w:r>
        <w:rPr>
          <w:rFonts w:ascii="仿宋_GB2312" w:eastAsia="仿宋_GB2312" w:hAnsi="宋体" w:hint="eastAsia"/>
          <w:sz w:val="28"/>
          <w:szCs w:val="28"/>
          <w:lang w:bidi="ar"/>
        </w:rPr>
        <w:t>《行政诉讼法》：被认定为浙江省线上线下混合式一流课程，2022。</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四、代表性论著</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《论立法解释制度》，《政治与法律》2000年第６期。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《检察解释论析》（合著），《河北法学》2001年第１期。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《论行政规定的制定主体》，《行政与法》2002年第２期。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《论对抽象行政行为的司法监控》，《杭州师范学院学报》（自然科学版）</w:t>
      </w:r>
      <w:r>
        <w:rPr>
          <w:rFonts w:ascii="仿宋" w:eastAsia="仿宋" w:hAnsi="仿宋" w:cs="仿宋" w:hint="eastAsia"/>
          <w:sz w:val="28"/>
          <w:szCs w:val="28"/>
        </w:rPr>
        <w:t>2002</w:t>
      </w:r>
      <w:r>
        <w:rPr>
          <w:rFonts w:ascii="仿宋_GB2312" w:eastAsia="仿宋_GB2312" w:hAnsi="宋体" w:hint="eastAsia"/>
          <w:sz w:val="28"/>
          <w:szCs w:val="28"/>
        </w:rPr>
        <w:t>年第２期。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《行政规定概念之建构》，《云南大学学报（法学版）》2003年第</w:t>
      </w:r>
      <w:r>
        <w:rPr>
          <w:rFonts w:ascii="仿宋_GB2312" w:eastAsia="仿宋_GB2312" w:hAnsi="宋体" w:hint="eastAsia"/>
          <w:sz w:val="28"/>
          <w:szCs w:val="28"/>
        </w:rPr>
        <w:lastRenderedPageBreak/>
        <w:t>１期。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《论权力机关对“其他规范性文件”的监督》，《杭州商学院学报》2003年第３期。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《论权力机关对行政规定的监控》，《人大研究》2003年第３期。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《公益诉讼方式与公诉范围》，《杭州师范学院学报》（医学版）2005年第６期。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《检察侦查权的行使—兼论检察官的职业化》，《法治研究》2007年第６期。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《职业化背景下的检察人员分类管理》，《江苏广播电视大学学报》2007年第６期。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《法学教育和法学院的教育》，《杭州师范大学学报》（社会科学版）2008年第４期。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《论民营经济在刑事法域中的“应然”地位－－－以市场经济为考察背景》，《黑龙江社会科学》2008年第４期。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《共同犯罪案件中既遂与中止并存情形的探讨》（合著），《人民检察》2008年第１０期。</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《外国行政强制法律制度》，参编（朱新力主编），法律出版社，2003年版。</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《外国宪法诉讼：法规及评述》，参编（胡建淼主编），北京大学出版社，2004年版。</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《外国宪法诉讼：案例及评述》，参编（胡建淼主编），北京大学出版社，</w:t>
      </w:r>
      <w:r>
        <w:rPr>
          <w:rFonts w:ascii="仿宋" w:eastAsia="仿宋" w:hAnsi="仿宋" w:cs="仿宋" w:hint="eastAsia"/>
          <w:sz w:val="28"/>
          <w:szCs w:val="28"/>
        </w:rPr>
        <w:t>2004</w:t>
      </w:r>
      <w:r>
        <w:rPr>
          <w:rFonts w:ascii="仿宋_GB2312" w:eastAsia="仿宋_GB2312" w:hAnsi="宋体" w:hint="eastAsia"/>
          <w:sz w:val="28"/>
          <w:szCs w:val="28"/>
        </w:rPr>
        <w:t>年版。</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《律师学：制度与实务》，副主编（王建东、罗思荣主编），浙江</w:t>
      </w:r>
      <w:r>
        <w:rPr>
          <w:rFonts w:ascii="仿宋_GB2312" w:eastAsia="仿宋_GB2312" w:hAnsi="宋体" w:hint="eastAsia"/>
          <w:sz w:val="28"/>
          <w:szCs w:val="28"/>
        </w:rPr>
        <w:lastRenderedPageBreak/>
        <w:t>大学出版社，2008年版。</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《行政法与行政诉讼法学》，参编（胡建淼主编），清华大学出版社，2008年版。</w:t>
      </w:r>
    </w:p>
    <w:p w:rsidR="004748ED" w:rsidRDefault="00EB1F55">
      <w:pPr>
        <w:numPr>
          <w:ilvl w:val="0"/>
          <w:numId w:val="19"/>
        </w:numPr>
        <w:spacing w:line="560" w:lineRule="exact"/>
        <w:rPr>
          <w:rFonts w:ascii="仿宋_GB2312" w:eastAsia="仿宋_GB2312" w:hAnsi="宋体"/>
          <w:sz w:val="28"/>
          <w:szCs w:val="28"/>
        </w:rPr>
      </w:pPr>
      <w:r>
        <w:rPr>
          <w:rFonts w:ascii="仿宋_GB2312" w:eastAsia="仿宋_GB2312" w:hAnsi="宋体" w:hint="eastAsia"/>
          <w:sz w:val="28"/>
          <w:szCs w:val="28"/>
        </w:rPr>
        <w:t>《行政法与行政诉讼法》，参编（胡建淼主编），中国法制出版社，2010年版。</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程林，法学博士，副教授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联系邮箱：53002438@qq.com</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1.诉讼法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2.法治教育</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1999年9月--2003年6月，辽宁大学，法学学士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2003年9月--2006年6月，西南政法大学，诉讼法学硕士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2006年7月--2010年6月，江西省高级人民法院，助理审判员</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2010年7月--2013年2月，中共江西省委政法委员会，主任科员</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2009年9月--2012年6月，西南政法大学，诉讼法学博士</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2013年3月至今，杭州师范大学</w:t>
      </w:r>
      <w:r>
        <w:rPr>
          <w:rFonts w:ascii="仿宋_GB2312" w:eastAsia="仿宋_GB2312" w:hAnsi="宋体" w:hint="eastAsia"/>
          <w:sz w:val="28"/>
          <w:szCs w:val="28"/>
        </w:rPr>
        <w:t>沈钧儒法学院</w:t>
      </w:r>
      <w:r>
        <w:rPr>
          <w:rFonts w:ascii="仿宋_GB2312" w:eastAsia="仿宋_GB2312" w:hAnsi="宋体"/>
          <w:sz w:val="28"/>
          <w:szCs w:val="28"/>
        </w:rPr>
        <w:t>，任教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现任职务：沈钧儒法学院院长助理，浙江省法治教育研究中心</w:t>
      </w:r>
      <w:r>
        <w:rPr>
          <w:rFonts w:ascii="仿宋_GB2312" w:eastAsia="仿宋_GB2312" w:hAnsi="宋体"/>
          <w:sz w:val="28"/>
          <w:szCs w:val="28"/>
        </w:rPr>
        <w:t>副</w:t>
      </w:r>
      <w:r>
        <w:rPr>
          <w:rFonts w:ascii="仿宋_GB2312" w:eastAsia="仿宋_GB2312" w:hAnsi="宋体" w:hint="eastAsia"/>
          <w:sz w:val="28"/>
          <w:szCs w:val="28"/>
        </w:rPr>
        <w:t>主任</w:t>
      </w:r>
      <w:r>
        <w:rPr>
          <w:rFonts w:ascii="仿宋_GB2312" w:eastAsia="仿宋_GB2312" w:hAnsi="宋体"/>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社会兼职：杭州市</w:t>
      </w:r>
      <w:r>
        <w:rPr>
          <w:rFonts w:ascii="仿宋_GB2312" w:eastAsia="仿宋_GB2312" w:hAnsi="宋体"/>
          <w:sz w:val="28"/>
          <w:szCs w:val="28"/>
        </w:rPr>
        <w:t>余杭区</w:t>
      </w:r>
      <w:r>
        <w:rPr>
          <w:rFonts w:ascii="仿宋_GB2312" w:eastAsia="仿宋_GB2312" w:hAnsi="宋体" w:hint="eastAsia"/>
          <w:sz w:val="28"/>
          <w:szCs w:val="28"/>
        </w:rPr>
        <w:t>法学会理事、杭州市西郊监狱社会监督员</w:t>
      </w:r>
      <w:r>
        <w:rPr>
          <w:rFonts w:ascii="仿宋_GB2312" w:eastAsia="仿宋_GB2312" w:hAnsi="宋体"/>
          <w:sz w:val="28"/>
          <w:szCs w:val="28"/>
        </w:rPr>
        <w:t>。</w:t>
      </w:r>
    </w:p>
    <w:p w:rsidR="004748ED" w:rsidRDefault="00EB1F55">
      <w:pPr>
        <w:spacing w:line="560" w:lineRule="exact"/>
        <w:rPr>
          <w:rFonts w:ascii="黑体" w:eastAsia="黑体" w:hAnsi="黑体" w:cs="黑体"/>
          <w:sz w:val="28"/>
          <w:szCs w:val="28"/>
        </w:rPr>
      </w:pPr>
      <w:r>
        <w:rPr>
          <w:rFonts w:ascii="黑体" w:eastAsia="黑体" w:hAnsi="黑体" w:cs="黑体"/>
          <w:sz w:val="28"/>
          <w:szCs w:val="28"/>
        </w:rPr>
        <w:t>三</w:t>
      </w:r>
      <w:r>
        <w:rPr>
          <w:rFonts w:ascii="黑体" w:eastAsia="黑体" w:hAnsi="黑体" w:cs="黑体" w:hint="eastAsia"/>
          <w:sz w:val="28"/>
          <w:szCs w:val="28"/>
        </w:rPr>
        <w:t>、主持教学科研项目</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１．浙江省哲学社会科学规划专项课题，疫情防控常态化视角下高校思想政治课内容与方式创新研究（20GXSZ12YB），2020。</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2.浙江省哲学社会科学规划专项课题，法治浙江建设工作推进机制研究（18FZZJ04YB），2018。</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3.浙江省哲学社会科学规划专项课题，浙江省水污染治理之公益诉讼模式研究（14SWH01YB），2014。</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4.教育部委托省级课题，青少年法治教育教师培养机制研究</w:t>
      </w:r>
      <w:r>
        <w:rPr>
          <w:rFonts w:ascii="仿宋_GB2312" w:eastAsia="仿宋_GB2312" w:hAnsi="宋体" w:hint="eastAsia"/>
          <w:sz w:val="28"/>
          <w:szCs w:val="28"/>
        </w:rPr>
        <w:lastRenderedPageBreak/>
        <w:t>（JYBZFSXT2020015），2020。</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5.浙江省教育科学规划专项课题，重大疫情防控视域下中小学法治教育内容与方式研究（2020YQJY030），2020。</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6.浙江省产学合作协同育人项目，虚拟仿真视角下诉讼法</w:t>
      </w:r>
      <w:proofErr w:type="gramStart"/>
      <w:r>
        <w:rPr>
          <w:rFonts w:ascii="仿宋_GB2312" w:eastAsia="仿宋_GB2312" w:hAnsi="宋体"/>
          <w:sz w:val="28"/>
          <w:szCs w:val="28"/>
        </w:rPr>
        <w:t>课程思政体验</w:t>
      </w:r>
      <w:proofErr w:type="gramEnd"/>
      <w:r>
        <w:rPr>
          <w:rFonts w:ascii="仿宋_GB2312" w:eastAsia="仿宋_GB2312" w:hAnsi="宋体"/>
          <w:sz w:val="28"/>
          <w:szCs w:val="28"/>
        </w:rPr>
        <w:t>式教学改革，2023。</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7.杭州师范大学教学建设和改革项目，诉讼法学课程</w:t>
      </w:r>
      <w:proofErr w:type="gramStart"/>
      <w:r>
        <w:rPr>
          <w:rFonts w:ascii="仿宋_GB2312" w:eastAsia="仿宋_GB2312" w:hAnsi="宋体"/>
          <w:sz w:val="28"/>
          <w:szCs w:val="28"/>
        </w:rPr>
        <w:t>思政实践</w:t>
      </w:r>
      <w:proofErr w:type="gramEnd"/>
      <w:r>
        <w:rPr>
          <w:rFonts w:ascii="仿宋_GB2312" w:eastAsia="仿宋_GB2312" w:hAnsi="宋体"/>
          <w:sz w:val="28"/>
          <w:szCs w:val="28"/>
        </w:rPr>
        <w:t>探索，2022。</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8.杭州师范大学</w:t>
      </w:r>
      <w:r>
        <w:rPr>
          <w:rFonts w:ascii="仿宋_GB2312" w:eastAsia="仿宋_GB2312" w:hAnsi="宋体"/>
          <w:sz w:val="28"/>
          <w:szCs w:val="28"/>
        </w:rPr>
        <w:t>“</w:t>
      </w:r>
      <w:r>
        <w:rPr>
          <w:rFonts w:ascii="仿宋_GB2312" w:eastAsia="仿宋_GB2312" w:hAnsi="宋体"/>
          <w:sz w:val="28"/>
          <w:szCs w:val="28"/>
        </w:rPr>
        <w:t>一师</w:t>
      </w:r>
      <w:proofErr w:type="gramStart"/>
      <w:r>
        <w:rPr>
          <w:rFonts w:ascii="仿宋_GB2312" w:eastAsia="仿宋_GB2312" w:hAnsi="宋体"/>
          <w:sz w:val="28"/>
          <w:szCs w:val="28"/>
        </w:rPr>
        <w:t>一</w:t>
      </w:r>
      <w:proofErr w:type="gramEnd"/>
      <w:r>
        <w:rPr>
          <w:rFonts w:ascii="仿宋_GB2312" w:eastAsia="仿宋_GB2312" w:hAnsi="宋体"/>
          <w:sz w:val="28"/>
          <w:szCs w:val="28"/>
        </w:rPr>
        <w:t>优课</w:t>
      </w:r>
      <w:r>
        <w:rPr>
          <w:rFonts w:ascii="仿宋_GB2312" w:eastAsia="仿宋_GB2312" w:hAnsi="宋体"/>
          <w:sz w:val="28"/>
          <w:szCs w:val="28"/>
        </w:rPr>
        <w:t>”</w:t>
      </w:r>
      <w:r>
        <w:rPr>
          <w:rFonts w:ascii="仿宋_GB2312" w:eastAsia="仿宋_GB2312" w:hAnsi="宋体"/>
          <w:sz w:val="28"/>
          <w:szCs w:val="28"/>
        </w:rPr>
        <w:t>课堂教学创新专项项目，新时代以法治人才培养为导向的诉讼法逻辑思维导</w:t>
      </w:r>
      <w:proofErr w:type="gramStart"/>
      <w:r>
        <w:rPr>
          <w:rFonts w:ascii="仿宋_GB2312" w:eastAsia="仿宋_GB2312" w:hAnsi="宋体"/>
          <w:sz w:val="28"/>
          <w:szCs w:val="28"/>
        </w:rPr>
        <w:t>图教学</w:t>
      </w:r>
      <w:proofErr w:type="gramEnd"/>
      <w:r>
        <w:rPr>
          <w:rFonts w:ascii="仿宋_GB2312" w:eastAsia="仿宋_GB2312" w:hAnsi="宋体"/>
          <w:sz w:val="28"/>
          <w:szCs w:val="28"/>
        </w:rPr>
        <w:t>范式研究，2018。</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9.杭州师范大学教学改革项目，学生参与制</w:t>
      </w:r>
      <w:proofErr w:type="gramStart"/>
      <w:r>
        <w:rPr>
          <w:rFonts w:ascii="仿宋_GB2312" w:eastAsia="仿宋_GB2312" w:hAnsi="宋体"/>
          <w:sz w:val="28"/>
          <w:szCs w:val="28"/>
        </w:rPr>
        <w:t>作微课在</w:t>
      </w:r>
      <w:proofErr w:type="gramEnd"/>
      <w:r>
        <w:rPr>
          <w:rFonts w:ascii="仿宋_GB2312" w:eastAsia="仿宋_GB2312" w:hAnsi="宋体"/>
          <w:sz w:val="28"/>
          <w:szCs w:val="28"/>
        </w:rPr>
        <w:t>诉讼法教学中的应用研究，2015。</w:t>
      </w:r>
    </w:p>
    <w:p w:rsidR="004748ED" w:rsidRDefault="00EB1F55">
      <w:pPr>
        <w:spacing w:line="560" w:lineRule="exact"/>
        <w:rPr>
          <w:rFonts w:ascii="仿宋_GB2312" w:eastAsia="仿宋_GB2312" w:hAnsi="宋体"/>
          <w:sz w:val="28"/>
          <w:szCs w:val="28"/>
        </w:rPr>
      </w:pPr>
      <w:r>
        <w:rPr>
          <w:rFonts w:ascii="黑体" w:eastAsia="黑体" w:hAnsi="黑体" w:cs="黑体" w:hint="eastAsia"/>
          <w:sz w:val="28"/>
          <w:szCs w:val="28"/>
        </w:rPr>
        <w:t>五、代表性论著</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sz w:val="28"/>
          <w:szCs w:val="28"/>
        </w:rPr>
        <w:t>《中华优秀传统法律文化在中小学思政课教学中的一体化呈现》，《教学月刊》2023年第11期。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sz w:val="28"/>
          <w:szCs w:val="28"/>
        </w:rPr>
        <w:t>《新课标背景下中小学生命安全与健康教育》，《思想政治课教学》2023年第7期。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高校习近平法治思想</w:t>
      </w:r>
      <w:r>
        <w:rPr>
          <w:rFonts w:ascii="仿宋_GB2312" w:eastAsia="仿宋_GB2312" w:hAnsi="宋体"/>
          <w:sz w:val="28"/>
          <w:szCs w:val="28"/>
        </w:rPr>
        <w:t>“</w:t>
      </w:r>
      <w:r>
        <w:rPr>
          <w:rFonts w:ascii="仿宋_GB2312" w:eastAsia="仿宋_GB2312" w:hAnsi="宋体"/>
          <w:sz w:val="28"/>
          <w:szCs w:val="28"/>
        </w:rPr>
        <w:t>三进</w:t>
      </w:r>
      <w:r>
        <w:rPr>
          <w:rFonts w:ascii="仿宋_GB2312" w:eastAsia="仿宋_GB2312" w:hAnsi="宋体"/>
          <w:sz w:val="28"/>
          <w:szCs w:val="28"/>
        </w:rPr>
        <w:t>”</w:t>
      </w:r>
      <w:r>
        <w:rPr>
          <w:rFonts w:ascii="仿宋_GB2312" w:eastAsia="仿宋_GB2312" w:hAnsi="宋体"/>
          <w:sz w:val="28"/>
          <w:szCs w:val="28"/>
        </w:rPr>
        <w:t>的途径与方式</w:t>
      </w:r>
      <w:r>
        <w:rPr>
          <w:rFonts w:ascii="仿宋_GB2312" w:eastAsia="仿宋_GB2312" w:hAnsi="宋体" w:hint="eastAsia"/>
          <w:sz w:val="28"/>
          <w:szCs w:val="28"/>
        </w:rPr>
        <w:t>》，《中国教育报》202</w:t>
      </w:r>
      <w:r>
        <w:rPr>
          <w:rFonts w:ascii="仿宋_GB2312" w:eastAsia="仿宋_GB2312" w:hAnsi="宋体"/>
          <w:sz w:val="28"/>
          <w:szCs w:val="28"/>
        </w:rPr>
        <w:t>3</w:t>
      </w:r>
      <w:r>
        <w:rPr>
          <w:rFonts w:ascii="仿宋_GB2312" w:eastAsia="仿宋_GB2312" w:hAnsi="宋体" w:hint="eastAsia"/>
          <w:sz w:val="28"/>
          <w:szCs w:val="28"/>
        </w:rPr>
        <w:t>年4月</w:t>
      </w:r>
      <w:r>
        <w:rPr>
          <w:rFonts w:ascii="仿宋_GB2312" w:eastAsia="仿宋_GB2312" w:hAnsi="宋体"/>
          <w:sz w:val="28"/>
          <w:szCs w:val="28"/>
        </w:rPr>
        <w:t>25</w:t>
      </w:r>
      <w:r>
        <w:rPr>
          <w:rFonts w:ascii="仿宋_GB2312" w:eastAsia="仿宋_GB2312" w:hAnsi="宋体" w:hint="eastAsia"/>
          <w:sz w:val="28"/>
          <w:szCs w:val="28"/>
        </w:rPr>
        <w:t>日第</w:t>
      </w:r>
      <w:r>
        <w:rPr>
          <w:rFonts w:ascii="仿宋_GB2312" w:eastAsia="仿宋_GB2312" w:hAnsi="宋体"/>
          <w:sz w:val="28"/>
          <w:szCs w:val="28"/>
        </w:rPr>
        <w:t>9</w:t>
      </w:r>
      <w:r>
        <w:rPr>
          <w:rFonts w:ascii="仿宋_GB2312" w:eastAsia="仿宋_GB2312" w:hAnsi="宋体" w:hint="eastAsia"/>
          <w:sz w:val="28"/>
          <w:szCs w:val="28"/>
        </w:rPr>
        <w:t>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《中小学法治师资发展现状调查及培育策略》，《浙江师范大学学报》2022年第2期。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《“法律与生活”中的纠纷解决观教学》，《思想政治课教学》2022年第1期</w:t>
      </w:r>
      <w:r>
        <w:rPr>
          <w:rFonts w:ascii="仿宋_GB2312" w:eastAsia="仿宋_GB2312" w:hAnsi="宋体"/>
          <w:sz w:val="28"/>
          <w:szCs w:val="28"/>
        </w:rPr>
        <w:t>，人大期刊复印资料全文转载</w:t>
      </w:r>
      <w:r>
        <w:rPr>
          <w:rFonts w:ascii="仿宋_GB2312" w:eastAsia="仿宋_GB2312" w:hAnsi="宋体" w:hint="eastAsia"/>
          <w:sz w:val="28"/>
          <w:szCs w:val="28"/>
        </w:rPr>
        <w:t>。</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《新时代法治教育人才培养的理论反思与体系构建》，《法治研究》</w:t>
      </w:r>
      <w:r>
        <w:rPr>
          <w:rFonts w:ascii="仿宋_GB2312" w:eastAsia="仿宋_GB2312" w:hAnsi="宋体" w:hint="eastAsia"/>
          <w:sz w:val="28"/>
          <w:szCs w:val="28"/>
        </w:rPr>
        <w:lastRenderedPageBreak/>
        <w:t>2022年第1期。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《加强青少年法治教育的“四性”工程》，《浙江日报》2021年8月2日理论版。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《市域社会治理法治保障的“杭州模式”探析》，《浙江工业大学学报（社会科学版）》2019年第4期。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《间接强制与当代中国民事“执行难”问题的出路选择》，《法律文化论丛第9辑》，2018年。</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《论环境公益诉讼的主要困境与现实出路》，《重庆理工大学学报》2017年第8期。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《对反腐败形势政策重心的思考》，《中国监狱学刊》2017年第3期。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《论日本的民事间接强制执行制度及其理论思想》，《黑龙江省政法管理干部学院学报》2012年第2期。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《德国的民事速裁程序制度及其借鉴意义》，《西南政法大学学报》2011年第4期。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《比较法视域下我国民事强制执行措施体系之构建》，《福建行政学院学报》2011年第4期。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《刑罚合理性与民意关系探析》，《江西警察学院学报》2011年第2期。</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《西方“立案登记”模式与中国受案程序改革研究》，参编，厦门大学出版社，2019年版。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《民事速裁程序比较研究》，参编，厦门大学出版社，2013年版。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《民事间接强制执行比较研究》，参编，中国检察出版社，2012年</w:t>
      </w:r>
      <w:r>
        <w:rPr>
          <w:rFonts w:ascii="仿宋_GB2312" w:eastAsia="仿宋_GB2312" w:hAnsi="宋体" w:hint="eastAsia"/>
          <w:sz w:val="28"/>
          <w:szCs w:val="28"/>
        </w:rPr>
        <w:lastRenderedPageBreak/>
        <w:t>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《民事诉讼改革热点问题研究综述（1998－2005）》，参编，中国检察出版社，2006年版。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《民事诉讼法：体系解说与实例研习》，参编，对外经贸大学出版社，2013年版。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《未成年人法学》，参编，中国政法大学出版社，2022年版。</w:t>
      </w:r>
    </w:p>
    <w:p w:rsidR="004748ED" w:rsidRDefault="00EB1F55" w:rsidP="00FA0D4A">
      <w:pPr>
        <w:numPr>
          <w:ilvl w:val="0"/>
          <w:numId w:val="20"/>
        </w:numPr>
        <w:spacing w:line="560" w:lineRule="exact"/>
        <w:rPr>
          <w:rFonts w:ascii="仿宋_GB2312" w:eastAsia="仿宋_GB2312" w:hAnsi="宋体"/>
          <w:sz w:val="28"/>
          <w:szCs w:val="28"/>
        </w:rPr>
      </w:pPr>
      <w:r>
        <w:rPr>
          <w:rFonts w:ascii="仿宋_GB2312" w:eastAsia="仿宋_GB2312" w:hAnsi="宋体" w:hint="eastAsia"/>
          <w:sz w:val="28"/>
          <w:szCs w:val="28"/>
        </w:rPr>
        <w:t>统编高中思想政治选择性必修2《法律与生活》，参编，人民教育出版社，2020年版。</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rPr>
        <w:t>六、成果奖励</w:t>
      </w:r>
    </w:p>
    <w:p w:rsidR="004748ED" w:rsidRDefault="00EB1F55" w:rsidP="00FA0D4A">
      <w:pPr>
        <w:numPr>
          <w:ilvl w:val="0"/>
          <w:numId w:val="21"/>
        </w:numPr>
        <w:spacing w:line="560" w:lineRule="exact"/>
        <w:ind w:firstLine="0"/>
        <w:rPr>
          <w:rFonts w:ascii="仿宋_GB2312" w:eastAsia="仿宋_GB2312" w:hAnsi="宋体"/>
          <w:sz w:val="28"/>
          <w:szCs w:val="28"/>
        </w:rPr>
      </w:pPr>
      <w:r>
        <w:rPr>
          <w:rFonts w:ascii="仿宋_GB2312" w:eastAsia="仿宋_GB2312" w:hAnsi="宋体"/>
          <w:sz w:val="28"/>
          <w:szCs w:val="28"/>
        </w:rPr>
        <w:t>全国</w:t>
      </w:r>
      <w:r>
        <w:rPr>
          <w:rFonts w:ascii="仿宋_GB2312" w:eastAsia="仿宋_GB2312" w:hAnsi="宋体"/>
          <w:sz w:val="28"/>
          <w:szCs w:val="28"/>
        </w:rPr>
        <w:t>“</w:t>
      </w:r>
      <w:r>
        <w:rPr>
          <w:rFonts w:ascii="仿宋_GB2312" w:eastAsia="仿宋_GB2312" w:hAnsi="宋体"/>
          <w:sz w:val="28"/>
          <w:szCs w:val="28"/>
        </w:rPr>
        <w:t>七五</w:t>
      </w:r>
      <w:r>
        <w:rPr>
          <w:rFonts w:ascii="仿宋_GB2312" w:eastAsia="仿宋_GB2312" w:hAnsi="宋体"/>
          <w:sz w:val="28"/>
          <w:szCs w:val="28"/>
        </w:rPr>
        <w:t>”</w:t>
      </w:r>
      <w:proofErr w:type="gramStart"/>
      <w:r>
        <w:rPr>
          <w:rFonts w:ascii="仿宋_GB2312" w:eastAsia="仿宋_GB2312" w:hAnsi="宋体"/>
          <w:sz w:val="28"/>
          <w:szCs w:val="28"/>
        </w:rPr>
        <w:t>普法中期</w:t>
      </w:r>
      <w:proofErr w:type="gramEnd"/>
      <w:r>
        <w:rPr>
          <w:rFonts w:ascii="仿宋_GB2312" w:eastAsia="仿宋_GB2312" w:hAnsi="宋体"/>
          <w:sz w:val="28"/>
          <w:szCs w:val="28"/>
        </w:rPr>
        <w:t>先进个人</w:t>
      </w:r>
      <w:r>
        <w:rPr>
          <w:rFonts w:ascii="仿宋_GB2312" w:eastAsia="仿宋_GB2312" w:hAnsi="宋体" w:hint="eastAsia"/>
          <w:sz w:val="28"/>
          <w:szCs w:val="28"/>
        </w:rPr>
        <w:t>。</w:t>
      </w:r>
    </w:p>
    <w:p w:rsidR="004748ED" w:rsidRDefault="00EB1F55" w:rsidP="00FA0D4A">
      <w:pPr>
        <w:numPr>
          <w:ilvl w:val="0"/>
          <w:numId w:val="21"/>
        </w:numPr>
        <w:spacing w:line="560" w:lineRule="exact"/>
        <w:ind w:firstLine="0"/>
        <w:rPr>
          <w:rFonts w:ascii="仿宋_GB2312" w:eastAsia="仿宋_GB2312" w:hAnsi="宋体"/>
          <w:sz w:val="28"/>
          <w:szCs w:val="28"/>
        </w:rPr>
      </w:pPr>
      <w:r>
        <w:rPr>
          <w:rFonts w:ascii="仿宋_GB2312" w:eastAsia="仿宋_GB2312" w:hAnsi="宋体"/>
          <w:sz w:val="28"/>
          <w:szCs w:val="28"/>
        </w:rPr>
        <w:t>杭州市教育局系统优秀教师</w:t>
      </w:r>
      <w:r>
        <w:rPr>
          <w:rFonts w:ascii="仿宋_GB2312" w:eastAsia="仿宋_GB2312" w:hAnsi="宋体" w:hint="eastAsia"/>
          <w:sz w:val="28"/>
          <w:szCs w:val="28"/>
        </w:rPr>
        <w:t>。</w:t>
      </w:r>
    </w:p>
    <w:p w:rsidR="004748ED" w:rsidRDefault="00EB1F55" w:rsidP="00FA0D4A">
      <w:pPr>
        <w:numPr>
          <w:ilvl w:val="0"/>
          <w:numId w:val="21"/>
        </w:numPr>
        <w:spacing w:line="560" w:lineRule="exact"/>
        <w:ind w:firstLine="0"/>
        <w:rPr>
          <w:rFonts w:ascii="仿宋_GB2312" w:eastAsia="仿宋_GB2312" w:hAnsi="宋体"/>
          <w:sz w:val="28"/>
          <w:szCs w:val="28"/>
        </w:rPr>
      </w:pPr>
      <w:r>
        <w:rPr>
          <w:rFonts w:ascii="仿宋_GB2312" w:eastAsia="仿宋_GB2312" w:hAnsi="宋体" w:hint="eastAsia"/>
          <w:sz w:val="28"/>
          <w:szCs w:val="28"/>
        </w:rPr>
        <w:t>杭州师范大学</w:t>
      </w:r>
      <w:proofErr w:type="gramStart"/>
      <w:r>
        <w:rPr>
          <w:rFonts w:ascii="仿宋_GB2312" w:eastAsia="仿宋_GB2312" w:hAnsi="宋体" w:hint="eastAsia"/>
          <w:sz w:val="28"/>
          <w:szCs w:val="28"/>
        </w:rPr>
        <w:t>第二届微课教学</w:t>
      </w:r>
      <w:proofErr w:type="gramEnd"/>
      <w:r>
        <w:rPr>
          <w:rFonts w:ascii="仿宋_GB2312" w:eastAsia="仿宋_GB2312" w:hAnsi="宋体" w:hint="eastAsia"/>
          <w:sz w:val="28"/>
          <w:szCs w:val="28"/>
        </w:rPr>
        <w:t>比赛一等奖。</w:t>
      </w:r>
    </w:p>
    <w:p w:rsidR="004748ED" w:rsidRDefault="00EB1F55" w:rsidP="00FA0D4A">
      <w:pPr>
        <w:numPr>
          <w:ilvl w:val="0"/>
          <w:numId w:val="21"/>
        </w:numPr>
        <w:spacing w:line="560" w:lineRule="exact"/>
        <w:ind w:firstLine="0"/>
        <w:rPr>
          <w:rFonts w:ascii="仿宋_GB2312" w:eastAsia="仿宋_GB2312" w:hAnsi="宋体"/>
          <w:sz w:val="28"/>
          <w:szCs w:val="28"/>
        </w:rPr>
      </w:pPr>
      <w:r>
        <w:rPr>
          <w:rFonts w:ascii="仿宋_GB2312" w:eastAsia="仿宋_GB2312" w:hAnsi="宋体" w:hint="eastAsia"/>
          <w:sz w:val="28"/>
          <w:szCs w:val="28"/>
        </w:rPr>
        <w:t>杭州师范大学第十届青年教师教学技能比赛三等奖。</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lastRenderedPageBreak/>
        <w:t>张平寿，法学博士，</w:t>
      </w:r>
      <w:r>
        <w:rPr>
          <w:rFonts w:ascii="仿宋_GB2312" w:eastAsia="仿宋_GB2312" w:hAnsi="宋体" w:hint="eastAsia"/>
          <w:color w:val="000000"/>
          <w:sz w:val="28"/>
          <w:szCs w:val="28"/>
        </w:rPr>
        <w:t>副教授</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招生专业：法律硕士</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联系邮箱：</w:t>
      </w:r>
      <w:r>
        <w:rPr>
          <w:rFonts w:ascii="仿宋" w:eastAsia="仿宋" w:hAnsi="仿宋" w:cs="仿宋" w:hint="eastAsia"/>
          <w:color w:val="000000"/>
          <w:sz w:val="28"/>
          <w:szCs w:val="28"/>
        </w:rPr>
        <w:t>zhangpingshou@sina.com</w:t>
      </w:r>
    </w:p>
    <w:p w:rsidR="00625628" w:rsidRDefault="00625628" w:rsidP="00625628">
      <w:pPr>
        <w:spacing w:line="560" w:lineRule="exact"/>
        <w:rPr>
          <w:rFonts w:ascii="黑体" w:eastAsia="黑体" w:hAnsi="黑体" w:cs="黑体"/>
          <w:color w:val="000000"/>
          <w:sz w:val="28"/>
          <w:szCs w:val="28"/>
        </w:rPr>
      </w:pPr>
      <w:r>
        <w:rPr>
          <w:rFonts w:ascii="黑体" w:eastAsia="黑体" w:hAnsi="黑体" w:cs="黑体" w:hint="eastAsia"/>
          <w:color w:val="000000"/>
          <w:sz w:val="28"/>
          <w:szCs w:val="28"/>
        </w:rPr>
        <w:t>一、研究领域</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刑法学</w:t>
      </w:r>
    </w:p>
    <w:p w:rsidR="00625628" w:rsidRDefault="00625628" w:rsidP="00625628">
      <w:pPr>
        <w:spacing w:line="560" w:lineRule="exact"/>
        <w:rPr>
          <w:rFonts w:ascii="黑体" w:eastAsia="黑体" w:hAnsi="黑体" w:cs="黑体"/>
          <w:color w:val="000000"/>
          <w:sz w:val="28"/>
          <w:szCs w:val="28"/>
        </w:rPr>
      </w:pPr>
      <w:r>
        <w:rPr>
          <w:rFonts w:ascii="黑体" w:eastAsia="黑体" w:hAnsi="黑体" w:cs="黑体" w:hint="eastAsia"/>
          <w:color w:val="000000"/>
          <w:sz w:val="28"/>
          <w:szCs w:val="28"/>
        </w:rPr>
        <w:t>二、教育和工作经历</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1996年9月</w:t>
      </w:r>
      <w:r>
        <w:rPr>
          <w:rFonts w:ascii="仿宋_GB2312" w:eastAsia="仿宋_GB2312" w:hAnsi="宋体" w:hint="eastAsia"/>
          <w:sz w:val="28"/>
          <w:szCs w:val="28"/>
        </w:rPr>
        <w:t>--</w:t>
      </w:r>
      <w:r>
        <w:rPr>
          <w:rFonts w:ascii="仿宋_GB2312" w:eastAsia="仿宋_GB2312" w:hAnsi="宋体"/>
          <w:color w:val="000000"/>
          <w:sz w:val="28"/>
          <w:szCs w:val="28"/>
        </w:rPr>
        <w:t>2000年7月，西南政法大学法学三系，法学学士</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2001年9月</w:t>
      </w:r>
      <w:r>
        <w:rPr>
          <w:rFonts w:ascii="仿宋_GB2312" w:eastAsia="仿宋_GB2312" w:hAnsi="宋体" w:hint="eastAsia"/>
          <w:sz w:val="28"/>
          <w:szCs w:val="28"/>
        </w:rPr>
        <w:t>--</w:t>
      </w:r>
      <w:r>
        <w:rPr>
          <w:rFonts w:ascii="仿宋_GB2312" w:eastAsia="仿宋_GB2312" w:hAnsi="宋体"/>
          <w:color w:val="000000"/>
          <w:sz w:val="28"/>
          <w:szCs w:val="28"/>
        </w:rPr>
        <w:t>2004年7月，西南政法大学研究生部，刑法学硕士</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2014年9月</w:t>
      </w:r>
      <w:r>
        <w:rPr>
          <w:rFonts w:ascii="仿宋_GB2312" w:eastAsia="仿宋_GB2312" w:hAnsi="宋体" w:hint="eastAsia"/>
          <w:sz w:val="28"/>
          <w:szCs w:val="28"/>
        </w:rPr>
        <w:t>--</w:t>
      </w:r>
      <w:r>
        <w:rPr>
          <w:rFonts w:ascii="仿宋_GB2312" w:eastAsia="仿宋_GB2312" w:hAnsi="宋体"/>
          <w:color w:val="000000"/>
          <w:sz w:val="28"/>
          <w:szCs w:val="28"/>
        </w:rPr>
        <w:t>2018年6月，西南政法大学研究生院，刑法学博士</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2004年7月</w:t>
      </w:r>
      <w:r>
        <w:rPr>
          <w:rFonts w:ascii="仿宋_GB2312" w:eastAsia="仿宋_GB2312" w:hAnsi="宋体" w:hint="eastAsia"/>
          <w:sz w:val="28"/>
          <w:szCs w:val="28"/>
        </w:rPr>
        <w:t>--</w:t>
      </w:r>
      <w:r>
        <w:rPr>
          <w:rFonts w:ascii="仿宋_GB2312" w:eastAsia="仿宋_GB2312" w:hAnsi="宋体"/>
          <w:color w:val="000000"/>
          <w:sz w:val="28"/>
          <w:szCs w:val="28"/>
        </w:rPr>
        <w:t>2021年7月，浙江省象山县人民检察院</w:t>
      </w:r>
      <w:r>
        <w:rPr>
          <w:rFonts w:ascii="仿宋_GB2312" w:eastAsia="仿宋_GB2312" w:hAnsi="宋体" w:hint="eastAsia"/>
          <w:color w:val="000000"/>
          <w:sz w:val="28"/>
          <w:szCs w:val="28"/>
        </w:rPr>
        <w:t>，任职</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2021年8月至今，杭州师范大学沈钧儒法学院</w:t>
      </w:r>
      <w:r>
        <w:rPr>
          <w:rFonts w:ascii="仿宋_GB2312" w:eastAsia="仿宋_GB2312" w:hAnsi="宋体" w:hint="eastAsia"/>
          <w:color w:val="000000"/>
          <w:sz w:val="28"/>
          <w:szCs w:val="28"/>
        </w:rPr>
        <w:t>，任教</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社会兼职：浙江省法学会刑法学研究会理事</w:t>
      </w:r>
      <w:r>
        <w:rPr>
          <w:rFonts w:ascii="仿宋_GB2312" w:eastAsia="仿宋_GB2312" w:hAnsi="宋体" w:hint="eastAsia"/>
          <w:color w:val="000000"/>
          <w:sz w:val="28"/>
          <w:szCs w:val="28"/>
        </w:rPr>
        <w:t>。</w:t>
      </w:r>
    </w:p>
    <w:p w:rsidR="00625628" w:rsidRDefault="00625628" w:rsidP="00625628">
      <w:pPr>
        <w:spacing w:line="560" w:lineRule="exact"/>
        <w:rPr>
          <w:rFonts w:ascii="黑体" w:eastAsia="黑体" w:hAnsi="黑体" w:cs="黑体"/>
          <w:color w:val="000000"/>
          <w:sz w:val="28"/>
          <w:szCs w:val="28"/>
        </w:rPr>
      </w:pPr>
      <w:r>
        <w:rPr>
          <w:rFonts w:ascii="黑体" w:eastAsia="黑体" w:hAnsi="黑体" w:cs="黑体" w:hint="eastAsia"/>
          <w:color w:val="000000"/>
          <w:sz w:val="28"/>
          <w:szCs w:val="28"/>
        </w:rPr>
        <w:t>三、学术简介</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主持教育部课题1项；在《中国刑事法杂志》《政治与法律》《北方法学》等期刊发表学术论文20余篇，其中人大复印报刊资料全文转载4篇</w:t>
      </w:r>
      <w:r>
        <w:rPr>
          <w:rFonts w:ascii="仿宋_GB2312" w:eastAsia="仿宋_GB2312" w:hAnsi="宋体" w:hint="eastAsia"/>
          <w:color w:val="000000"/>
          <w:sz w:val="28"/>
          <w:szCs w:val="28"/>
        </w:rPr>
        <w:t>，</w:t>
      </w:r>
      <w:r>
        <w:rPr>
          <w:rFonts w:ascii="仿宋_GB2312" w:eastAsia="仿宋_GB2312" w:hAnsi="宋体"/>
          <w:color w:val="000000"/>
          <w:sz w:val="28"/>
          <w:szCs w:val="28"/>
        </w:rPr>
        <w:t>参编著作多部；获评西南政法大学优秀博士学位论文。</w:t>
      </w:r>
    </w:p>
    <w:p w:rsidR="00625628" w:rsidRDefault="00625628" w:rsidP="00625628">
      <w:pPr>
        <w:spacing w:line="560" w:lineRule="exact"/>
        <w:rPr>
          <w:rFonts w:ascii="黑体" w:eastAsia="黑体" w:hAnsi="黑体" w:cs="黑体"/>
          <w:color w:val="000000"/>
          <w:sz w:val="28"/>
          <w:szCs w:val="28"/>
        </w:rPr>
      </w:pPr>
      <w:r>
        <w:rPr>
          <w:rFonts w:ascii="黑体" w:eastAsia="黑体" w:hAnsi="黑体" w:cs="黑体" w:hint="eastAsia"/>
          <w:color w:val="000000"/>
          <w:sz w:val="28"/>
          <w:szCs w:val="28"/>
        </w:rPr>
        <w:t>四、代表性论著</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color w:val="000000"/>
          <w:sz w:val="28"/>
          <w:szCs w:val="28"/>
        </w:rPr>
        <w:t>“</w:t>
      </w:r>
      <w:r>
        <w:rPr>
          <w:rFonts w:ascii="仿宋_GB2312" w:eastAsia="仿宋_GB2312" w:hAnsi="宋体"/>
          <w:color w:val="000000"/>
          <w:sz w:val="28"/>
          <w:szCs w:val="28"/>
        </w:rPr>
        <w:t>催收非法债务罪的限缩适用与路径选择</w:t>
      </w:r>
      <w:r>
        <w:rPr>
          <w:rFonts w:ascii="仿宋_GB2312" w:eastAsia="仿宋_GB2312" w:hAnsi="宋体"/>
          <w:color w:val="000000"/>
          <w:sz w:val="28"/>
          <w:szCs w:val="28"/>
        </w:rPr>
        <w:t>”</w:t>
      </w:r>
      <w:r>
        <w:rPr>
          <w:rFonts w:ascii="仿宋_GB2312" w:eastAsia="仿宋_GB2312" w:hAnsi="宋体"/>
          <w:color w:val="000000"/>
          <w:sz w:val="28"/>
          <w:szCs w:val="28"/>
        </w:rPr>
        <w:t>，载《中国刑事法杂志》2022年第1期。</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2.</w:t>
      </w:r>
      <w:r>
        <w:rPr>
          <w:rFonts w:ascii="仿宋_GB2312" w:eastAsia="仿宋_GB2312" w:hAnsi="宋体"/>
          <w:color w:val="000000"/>
          <w:sz w:val="28"/>
          <w:szCs w:val="28"/>
        </w:rPr>
        <w:t>“</w:t>
      </w:r>
      <w:r>
        <w:rPr>
          <w:rFonts w:ascii="仿宋_GB2312" w:eastAsia="仿宋_GB2312" w:hAnsi="宋体"/>
          <w:color w:val="000000"/>
          <w:sz w:val="28"/>
          <w:szCs w:val="28"/>
        </w:rPr>
        <w:t>未决羁押折抵刑期的判断标准重构</w:t>
      </w:r>
      <w:r>
        <w:rPr>
          <w:rFonts w:ascii="仿宋_GB2312" w:eastAsia="仿宋_GB2312" w:hAnsi="宋体"/>
          <w:color w:val="000000"/>
          <w:sz w:val="28"/>
          <w:szCs w:val="28"/>
        </w:rPr>
        <w:t>——</w:t>
      </w:r>
      <w:r>
        <w:rPr>
          <w:rFonts w:ascii="仿宋_GB2312" w:eastAsia="仿宋_GB2312" w:hAnsi="宋体"/>
          <w:color w:val="000000"/>
          <w:sz w:val="28"/>
          <w:szCs w:val="28"/>
        </w:rPr>
        <w:t>基于实质关联性的立场</w:t>
      </w:r>
      <w:r>
        <w:rPr>
          <w:rFonts w:ascii="仿宋_GB2312" w:eastAsia="仿宋_GB2312" w:hAnsi="宋体"/>
          <w:color w:val="000000"/>
          <w:sz w:val="28"/>
          <w:szCs w:val="28"/>
        </w:rPr>
        <w:t>”</w:t>
      </w:r>
      <w:r>
        <w:rPr>
          <w:rFonts w:ascii="仿宋_GB2312" w:eastAsia="仿宋_GB2312" w:hAnsi="宋体"/>
          <w:color w:val="000000"/>
          <w:sz w:val="28"/>
          <w:szCs w:val="28"/>
        </w:rPr>
        <w:t>，载《青少年犯罪问题》2021年第5期（人大复印报刊资料《刑事法学》2022年第3期全文转载）。</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3.</w:t>
      </w:r>
      <w:proofErr w:type="gramStart"/>
      <w:r>
        <w:rPr>
          <w:rFonts w:ascii="仿宋_GB2312" w:eastAsia="仿宋_GB2312" w:hAnsi="宋体"/>
          <w:color w:val="000000"/>
          <w:sz w:val="28"/>
          <w:szCs w:val="28"/>
        </w:rPr>
        <w:t>“</w:t>
      </w:r>
      <w:proofErr w:type="gramEnd"/>
      <w:r>
        <w:rPr>
          <w:rFonts w:ascii="仿宋_GB2312" w:eastAsia="仿宋_GB2312" w:hAnsi="宋体"/>
          <w:color w:val="000000"/>
          <w:sz w:val="28"/>
          <w:szCs w:val="28"/>
        </w:rPr>
        <w:t>套路贷诈骗</w:t>
      </w:r>
      <w:r>
        <w:rPr>
          <w:rFonts w:ascii="仿宋_GB2312" w:eastAsia="仿宋_GB2312" w:hAnsi="宋体"/>
          <w:color w:val="000000"/>
          <w:sz w:val="28"/>
          <w:szCs w:val="28"/>
        </w:rPr>
        <w:t>“</w:t>
      </w:r>
      <w:r>
        <w:rPr>
          <w:rFonts w:ascii="仿宋_GB2312" w:eastAsia="仿宋_GB2312" w:hAnsi="宋体"/>
          <w:color w:val="000000"/>
          <w:sz w:val="28"/>
          <w:szCs w:val="28"/>
        </w:rPr>
        <w:t>错误认识</w:t>
      </w:r>
      <w:r>
        <w:rPr>
          <w:rFonts w:ascii="仿宋_GB2312" w:eastAsia="仿宋_GB2312" w:hAnsi="宋体"/>
          <w:color w:val="000000"/>
          <w:sz w:val="28"/>
          <w:szCs w:val="28"/>
        </w:rPr>
        <w:t>”</w:t>
      </w:r>
      <w:r>
        <w:rPr>
          <w:rFonts w:ascii="仿宋_GB2312" w:eastAsia="仿宋_GB2312" w:hAnsi="宋体"/>
          <w:color w:val="000000"/>
          <w:sz w:val="28"/>
          <w:szCs w:val="28"/>
        </w:rPr>
        <w:t>的实践偏离及其矫正</w:t>
      </w:r>
      <w:proofErr w:type="gramStart"/>
      <w:r>
        <w:rPr>
          <w:rFonts w:ascii="仿宋_GB2312" w:eastAsia="仿宋_GB2312" w:hAnsi="宋体"/>
          <w:color w:val="000000"/>
          <w:sz w:val="28"/>
          <w:szCs w:val="28"/>
        </w:rPr>
        <w:t>”</w:t>
      </w:r>
      <w:proofErr w:type="gramEnd"/>
      <w:r>
        <w:rPr>
          <w:rFonts w:ascii="仿宋_GB2312" w:eastAsia="仿宋_GB2312" w:hAnsi="宋体"/>
          <w:color w:val="000000"/>
          <w:sz w:val="28"/>
          <w:szCs w:val="28"/>
        </w:rPr>
        <w:t>，载《政治与法律》</w:t>
      </w:r>
      <w:r>
        <w:rPr>
          <w:rFonts w:ascii="仿宋_GB2312" w:eastAsia="仿宋_GB2312" w:hAnsi="宋体"/>
          <w:color w:val="000000"/>
          <w:sz w:val="28"/>
          <w:szCs w:val="28"/>
        </w:rPr>
        <w:lastRenderedPageBreak/>
        <w:t>2020年第10期（人大复印报刊资料《刑事法学》2021年第3期全文转载）。</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4.</w:t>
      </w:r>
      <w:r>
        <w:rPr>
          <w:rFonts w:ascii="仿宋_GB2312" w:eastAsia="仿宋_GB2312" w:hAnsi="宋体"/>
          <w:color w:val="000000"/>
          <w:sz w:val="28"/>
          <w:szCs w:val="28"/>
        </w:rPr>
        <w:t>“</w:t>
      </w:r>
      <w:r>
        <w:rPr>
          <w:rFonts w:ascii="仿宋_GB2312" w:eastAsia="仿宋_GB2312" w:hAnsi="宋体"/>
          <w:color w:val="000000"/>
          <w:sz w:val="28"/>
          <w:szCs w:val="28"/>
        </w:rPr>
        <w:t>刑法中的止害损失研究</w:t>
      </w:r>
      <w:r>
        <w:rPr>
          <w:rFonts w:ascii="仿宋_GB2312" w:eastAsia="仿宋_GB2312" w:hAnsi="宋体"/>
          <w:color w:val="000000"/>
          <w:sz w:val="28"/>
          <w:szCs w:val="28"/>
        </w:rPr>
        <w:t>”</w:t>
      </w:r>
      <w:r>
        <w:rPr>
          <w:rFonts w:ascii="仿宋_GB2312" w:eastAsia="仿宋_GB2312" w:hAnsi="宋体"/>
          <w:color w:val="000000"/>
          <w:sz w:val="28"/>
          <w:szCs w:val="28"/>
        </w:rPr>
        <w:t>，载《北方法学》2020年第3期。</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color w:val="000000"/>
          <w:sz w:val="28"/>
          <w:szCs w:val="28"/>
        </w:rPr>
        <w:t>“</w:t>
      </w:r>
      <w:r>
        <w:rPr>
          <w:rFonts w:ascii="仿宋_GB2312" w:eastAsia="仿宋_GB2312" w:hAnsi="宋体"/>
          <w:color w:val="000000"/>
          <w:sz w:val="28"/>
          <w:szCs w:val="28"/>
        </w:rPr>
        <w:t>网络犯罪计量对象海量化的刑事规制</w:t>
      </w:r>
      <w:r>
        <w:rPr>
          <w:rFonts w:ascii="仿宋_GB2312" w:eastAsia="仿宋_GB2312" w:hAnsi="宋体"/>
          <w:color w:val="000000"/>
          <w:sz w:val="28"/>
          <w:szCs w:val="28"/>
        </w:rPr>
        <w:t>”</w:t>
      </w:r>
      <w:r>
        <w:rPr>
          <w:rFonts w:ascii="仿宋_GB2312" w:eastAsia="仿宋_GB2312" w:hAnsi="宋体"/>
          <w:color w:val="000000"/>
          <w:sz w:val="28"/>
          <w:szCs w:val="28"/>
        </w:rPr>
        <w:t>，载《政治与法律》2020年第1期（人大复印报刊资料《诉讼法学、司法制度》2020年第5期全文转载）。</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color w:val="000000"/>
          <w:sz w:val="28"/>
          <w:szCs w:val="28"/>
        </w:rPr>
        <w:t>“</w:t>
      </w:r>
      <w:r>
        <w:rPr>
          <w:rFonts w:ascii="仿宋_GB2312" w:eastAsia="仿宋_GB2312" w:hAnsi="宋体"/>
          <w:color w:val="000000"/>
          <w:sz w:val="28"/>
          <w:szCs w:val="28"/>
        </w:rPr>
        <w:t>犯罪成本制约犯罪数额认定的路径审视</w:t>
      </w:r>
      <w:r>
        <w:rPr>
          <w:rFonts w:ascii="仿宋_GB2312" w:eastAsia="仿宋_GB2312" w:hAnsi="宋体"/>
          <w:color w:val="000000"/>
          <w:sz w:val="28"/>
          <w:szCs w:val="28"/>
        </w:rPr>
        <w:t>”</w:t>
      </w:r>
      <w:r>
        <w:rPr>
          <w:rFonts w:ascii="仿宋_GB2312" w:eastAsia="仿宋_GB2312" w:hAnsi="宋体"/>
          <w:color w:val="000000"/>
          <w:sz w:val="28"/>
          <w:szCs w:val="28"/>
        </w:rPr>
        <w:t>，载《中国刑事法杂志》2018年第5期。</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color w:val="000000"/>
          <w:sz w:val="28"/>
          <w:szCs w:val="28"/>
        </w:rPr>
        <w:t>“</w:t>
      </w:r>
      <w:r>
        <w:rPr>
          <w:rFonts w:ascii="仿宋_GB2312" w:eastAsia="仿宋_GB2312" w:hAnsi="宋体"/>
          <w:color w:val="000000"/>
          <w:sz w:val="28"/>
          <w:szCs w:val="28"/>
        </w:rPr>
        <w:t>刑事司法中的犯罪数额概括化认定研究</w:t>
      </w:r>
      <w:r>
        <w:rPr>
          <w:rFonts w:ascii="仿宋_GB2312" w:eastAsia="仿宋_GB2312" w:hAnsi="宋体"/>
          <w:color w:val="000000"/>
          <w:sz w:val="28"/>
          <w:szCs w:val="28"/>
        </w:rPr>
        <w:t>”</w:t>
      </w:r>
      <w:r>
        <w:rPr>
          <w:rFonts w:ascii="仿宋_GB2312" w:eastAsia="仿宋_GB2312" w:hAnsi="宋体"/>
          <w:color w:val="000000"/>
          <w:sz w:val="28"/>
          <w:szCs w:val="28"/>
        </w:rPr>
        <w:t>，载《政治与法律》2018年第9期（人大复印报刊资料《刑事法学》2019年第2期全文转载）。</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8.</w:t>
      </w:r>
      <w:proofErr w:type="gramStart"/>
      <w:r>
        <w:rPr>
          <w:rFonts w:ascii="仿宋_GB2312" w:eastAsia="仿宋_GB2312" w:hAnsi="宋体"/>
          <w:color w:val="000000"/>
          <w:sz w:val="28"/>
          <w:szCs w:val="28"/>
        </w:rPr>
        <w:t>“</w:t>
      </w:r>
      <w:proofErr w:type="gramEnd"/>
      <w:r>
        <w:rPr>
          <w:rFonts w:ascii="仿宋_GB2312" w:eastAsia="仿宋_GB2312" w:hAnsi="宋体"/>
          <w:color w:val="000000"/>
          <w:sz w:val="28"/>
          <w:szCs w:val="28"/>
        </w:rPr>
        <w:t>刑法</w:t>
      </w:r>
      <w:r>
        <w:rPr>
          <w:rFonts w:ascii="仿宋_GB2312" w:eastAsia="仿宋_GB2312" w:hAnsi="宋体"/>
          <w:color w:val="000000"/>
          <w:sz w:val="28"/>
          <w:szCs w:val="28"/>
        </w:rPr>
        <w:t>“</w:t>
      </w:r>
      <w:r>
        <w:rPr>
          <w:rFonts w:ascii="仿宋_GB2312" w:eastAsia="仿宋_GB2312" w:hAnsi="宋体"/>
          <w:color w:val="000000"/>
          <w:sz w:val="28"/>
          <w:szCs w:val="28"/>
        </w:rPr>
        <w:t>假药</w:t>
      </w:r>
      <w:r>
        <w:rPr>
          <w:rFonts w:ascii="仿宋_GB2312" w:eastAsia="仿宋_GB2312" w:hAnsi="宋体"/>
          <w:color w:val="000000"/>
          <w:sz w:val="28"/>
          <w:szCs w:val="28"/>
        </w:rPr>
        <w:t>”</w:t>
      </w:r>
      <w:r>
        <w:rPr>
          <w:rFonts w:ascii="仿宋_GB2312" w:eastAsia="仿宋_GB2312" w:hAnsi="宋体"/>
          <w:color w:val="000000"/>
          <w:sz w:val="28"/>
          <w:szCs w:val="28"/>
        </w:rPr>
        <w:t>界定的妥当性辩护</w:t>
      </w:r>
      <w:proofErr w:type="gramStart"/>
      <w:r>
        <w:rPr>
          <w:rFonts w:ascii="仿宋_GB2312" w:eastAsia="仿宋_GB2312" w:hAnsi="宋体"/>
          <w:color w:val="000000"/>
          <w:sz w:val="28"/>
          <w:szCs w:val="28"/>
        </w:rPr>
        <w:t>”</w:t>
      </w:r>
      <w:proofErr w:type="gramEnd"/>
      <w:r>
        <w:rPr>
          <w:rFonts w:ascii="仿宋_GB2312" w:eastAsia="仿宋_GB2312" w:hAnsi="宋体"/>
          <w:color w:val="000000"/>
          <w:sz w:val="28"/>
          <w:szCs w:val="28"/>
        </w:rPr>
        <w:t>，载《中国人民公安大学学报（社会科学版）》2017年第2期。</w:t>
      </w:r>
    </w:p>
    <w:p w:rsidR="00625628" w:rsidRDefault="00625628" w:rsidP="00625628">
      <w:pPr>
        <w:spacing w:line="560" w:lineRule="exact"/>
        <w:rPr>
          <w:rFonts w:ascii="仿宋_GB2312" w:eastAsia="仿宋_GB2312" w:hAnsi="宋体"/>
          <w:color w:val="000000"/>
          <w:sz w:val="28"/>
          <w:szCs w:val="28"/>
        </w:rPr>
      </w:pPr>
      <w:r>
        <w:rPr>
          <w:rFonts w:ascii="仿宋_GB2312" w:eastAsia="仿宋_GB2312" w:hAnsi="宋体"/>
          <w:color w:val="000000"/>
          <w:sz w:val="28"/>
          <w:szCs w:val="28"/>
        </w:rPr>
        <w:t>9.</w:t>
      </w:r>
      <w:r>
        <w:rPr>
          <w:rFonts w:ascii="仿宋_GB2312" w:eastAsia="仿宋_GB2312" w:hAnsi="宋体"/>
          <w:color w:val="000000"/>
          <w:sz w:val="28"/>
          <w:szCs w:val="28"/>
        </w:rPr>
        <w:t>“</w:t>
      </w:r>
      <w:r>
        <w:rPr>
          <w:rFonts w:ascii="仿宋_GB2312" w:eastAsia="仿宋_GB2312" w:hAnsi="宋体"/>
          <w:color w:val="000000"/>
          <w:sz w:val="28"/>
          <w:szCs w:val="28"/>
        </w:rPr>
        <w:t>严格责任与推定责任之争下的第三条路径</w:t>
      </w:r>
      <w:r>
        <w:rPr>
          <w:rFonts w:ascii="仿宋_GB2312" w:eastAsia="仿宋_GB2312" w:hAnsi="宋体"/>
          <w:color w:val="000000"/>
          <w:sz w:val="28"/>
          <w:szCs w:val="28"/>
        </w:rPr>
        <w:t>”</w:t>
      </w:r>
      <w:r>
        <w:rPr>
          <w:rFonts w:ascii="仿宋_GB2312" w:eastAsia="仿宋_GB2312" w:hAnsi="宋体"/>
          <w:color w:val="000000"/>
          <w:sz w:val="28"/>
          <w:szCs w:val="28"/>
        </w:rPr>
        <w:t>，载《河北法学》2016年第9期。</w:t>
      </w: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color w:val="000000"/>
          <w:sz w:val="28"/>
          <w:szCs w:val="28"/>
        </w:rPr>
      </w:pPr>
    </w:p>
    <w:p w:rsidR="00625628" w:rsidRDefault="00625628" w:rsidP="00625628">
      <w:pPr>
        <w:spacing w:line="560" w:lineRule="exact"/>
        <w:rPr>
          <w:rFonts w:ascii="仿宋_GB2312" w:eastAsia="仿宋_GB2312" w:hAnsi="宋体"/>
          <w:sz w:val="28"/>
          <w:szCs w:val="28"/>
        </w:rPr>
      </w:pPr>
      <w:r>
        <w:rPr>
          <w:rFonts w:ascii="仿宋_GB2312" w:eastAsia="仿宋_GB2312" w:hAnsi="仿宋_GB2312" w:cs="仿宋_GB2312" w:hint="eastAsia"/>
          <w:color w:val="000000"/>
          <w:sz w:val="28"/>
          <w:szCs w:val="28"/>
        </w:rPr>
        <w:br w:type="page"/>
      </w:r>
      <w:r>
        <w:rPr>
          <w:rFonts w:ascii="仿宋_GB2312" w:eastAsia="仿宋_GB2312" w:hAnsi="宋体" w:cs="仿宋_GB2312"/>
          <w:sz w:val="28"/>
          <w:szCs w:val="28"/>
          <w:lang w:bidi="ar"/>
        </w:rPr>
        <w:lastRenderedPageBreak/>
        <w:t>刘敏，法学博士，副教授</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招生专业：法学硕士、法律硕士</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联系邮箱：</w:t>
      </w:r>
      <w:r>
        <w:rPr>
          <w:rFonts w:ascii="仿宋" w:eastAsia="仿宋" w:hAnsi="仿宋" w:cs="仿宋" w:hint="eastAsia"/>
          <w:sz w:val="28"/>
          <w:szCs w:val="28"/>
          <w:lang w:bidi="ar"/>
        </w:rPr>
        <w:t>51318855@qq.com</w:t>
      </w:r>
    </w:p>
    <w:p w:rsidR="00625628" w:rsidRDefault="00625628" w:rsidP="00625628">
      <w:pPr>
        <w:spacing w:line="560" w:lineRule="exact"/>
        <w:rPr>
          <w:rFonts w:ascii="黑体" w:eastAsia="黑体" w:hAnsi="宋体" w:cs="黑体"/>
          <w:sz w:val="28"/>
          <w:szCs w:val="28"/>
        </w:rPr>
      </w:pPr>
      <w:r>
        <w:rPr>
          <w:rFonts w:ascii="黑体" w:eastAsia="黑体" w:hAnsi="宋体" w:cs="黑体"/>
          <w:sz w:val="28"/>
          <w:szCs w:val="28"/>
          <w:lang w:bidi="ar"/>
        </w:rPr>
        <w:t>一、研究领域</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1.商法学（公司法）</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2.民法学</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3.房地产法</w:t>
      </w:r>
    </w:p>
    <w:p w:rsidR="00625628" w:rsidRDefault="00625628" w:rsidP="00625628">
      <w:pPr>
        <w:spacing w:line="560" w:lineRule="exact"/>
        <w:rPr>
          <w:rFonts w:ascii="黑体" w:eastAsia="黑体" w:hAnsi="宋体" w:cs="黑体"/>
          <w:sz w:val="28"/>
          <w:szCs w:val="28"/>
          <w:lang w:bidi="ar"/>
        </w:rPr>
      </w:pPr>
      <w:r>
        <w:rPr>
          <w:rFonts w:ascii="黑体" w:eastAsia="黑体" w:hAnsi="宋体" w:cs="黑体" w:hint="eastAsia"/>
          <w:sz w:val="28"/>
          <w:szCs w:val="28"/>
          <w:lang w:bidi="ar"/>
        </w:rPr>
        <w:t>二、教育和</w:t>
      </w:r>
      <w:r>
        <w:rPr>
          <w:rFonts w:ascii="黑体" w:eastAsia="黑体" w:hAnsi="宋体" w:cs="黑体"/>
          <w:sz w:val="28"/>
          <w:szCs w:val="28"/>
          <w:lang w:bidi="ar"/>
        </w:rPr>
        <w:t>工作经历</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2012年9月</w:t>
      </w:r>
      <w:r>
        <w:rPr>
          <w:rFonts w:ascii="仿宋_GB2312" w:eastAsia="仿宋_GB2312" w:hAnsi="宋体" w:hint="eastAsia"/>
          <w:sz w:val="28"/>
          <w:szCs w:val="28"/>
        </w:rPr>
        <w:t>--</w:t>
      </w:r>
      <w:r>
        <w:rPr>
          <w:rFonts w:ascii="仿宋_GB2312" w:eastAsia="仿宋_GB2312" w:hAnsi="宋体" w:cs="仿宋_GB2312"/>
          <w:sz w:val="28"/>
          <w:szCs w:val="28"/>
          <w:lang w:bidi="ar"/>
        </w:rPr>
        <w:t>2015年6月</w:t>
      </w:r>
      <w:r>
        <w:rPr>
          <w:rFonts w:ascii="仿宋_GB2312" w:eastAsia="仿宋_GB2312" w:hAnsi="宋体" w:cs="仿宋_GB2312" w:hint="eastAsia"/>
          <w:sz w:val="28"/>
          <w:szCs w:val="28"/>
          <w:lang w:bidi="ar"/>
        </w:rPr>
        <w:t>，</w:t>
      </w:r>
      <w:r>
        <w:rPr>
          <w:rFonts w:ascii="仿宋_GB2312" w:eastAsia="仿宋_GB2312" w:hAnsi="宋体" w:cs="仿宋_GB2312"/>
          <w:sz w:val="28"/>
          <w:szCs w:val="28"/>
          <w:lang w:bidi="ar"/>
        </w:rPr>
        <w:t>华中师范大学，法学博士</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2015年6月</w:t>
      </w:r>
      <w:r>
        <w:rPr>
          <w:rFonts w:ascii="仿宋_GB2312" w:eastAsia="仿宋_GB2312" w:hAnsi="宋体" w:hint="eastAsia"/>
          <w:sz w:val="28"/>
          <w:szCs w:val="28"/>
        </w:rPr>
        <w:t>--</w:t>
      </w:r>
      <w:r>
        <w:rPr>
          <w:rFonts w:ascii="仿宋_GB2312" w:eastAsia="仿宋_GB2312" w:hAnsi="宋体" w:cs="仿宋_GB2312"/>
          <w:sz w:val="28"/>
          <w:szCs w:val="28"/>
          <w:lang w:bidi="ar"/>
        </w:rPr>
        <w:t>2023年7月</w:t>
      </w:r>
      <w:r>
        <w:rPr>
          <w:rFonts w:ascii="仿宋_GB2312" w:eastAsia="仿宋_GB2312" w:hAnsi="宋体" w:cs="仿宋_GB2312" w:hint="eastAsia"/>
          <w:sz w:val="28"/>
          <w:szCs w:val="28"/>
          <w:lang w:bidi="ar"/>
        </w:rPr>
        <w:t>，</w:t>
      </w:r>
      <w:r>
        <w:rPr>
          <w:rFonts w:ascii="仿宋_GB2312" w:eastAsia="仿宋_GB2312" w:hAnsi="宋体" w:cs="仿宋_GB2312"/>
          <w:sz w:val="28"/>
          <w:szCs w:val="28"/>
          <w:lang w:bidi="ar"/>
        </w:rPr>
        <w:t>海南师范大学法学院</w:t>
      </w:r>
      <w:r>
        <w:rPr>
          <w:rFonts w:ascii="仿宋_GB2312" w:eastAsia="仿宋_GB2312" w:hAnsi="宋体" w:cs="仿宋_GB2312" w:hint="eastAsia"/>
          <w:sz w:val="28"/>
          <w:szCs w:val="28"/>
          <w:lang w:bidi="ar"/>
        </w:rPr>
        <w:t>，任教</w:t>
      </w:r>
    </w:p>
    <w:p w:rsidR="00625628" w:rsidRDefault="00625628" w:rsidP="00625628">
      <w:pPr>
        <w:spacing w:line="560" w:lineRule="exact"/>
        <w:rPr>
          <w:rFonts w:ascii="宋体" w:hAnsi="宋体" w:cs="宋体"/>
          <w:b/>
          <w:bCs/>
          <w:color w:val="4C4C4C"/>
          <w:kern w:val="0"/>
          <w:szCs w:val="21"/>
        </w:rPr>
      </w:pPr>
      <w:r>
        <w:rPr>
          <w:rFonts w:ascii="仿宋_GB2312" w:eastAsia="仿宋_GB2312" w:hAnsi="宋体" w:cs="仿宋_GB2312"/>
          <w:sz w:val="28"/>
          <w:szCs w:val="28"/>
          <w:lang w:bidi="ar"/>
        </w:rPr>
        <w:t>2023年8月</w:t>
      </w:r>
      <w:r>
        <w:rPr>
          <w:rFonts w:ascii="仿宋_GB2312" w:eastAsia="仿宋_GB2312" w:hAnsi="宋体" w:cs="仿宋_GB2312" w:hint="eastAsia"/>
          <w:sz w:val="28"/>
          <w:szCs w:val="28"/>
          <w:lang w:bidi="ar"/>
        </w:rPr>
        <w:t>至今，</w:t>
      </w:r>
      <w:r>
        <w:rPr>
          <w:rFonts w:ascii="仿宋_GB2312" w:eastAsia="仿宋_GB2312" w:hAnsi="宋体" w:cs="仿宋_GB2312"/>
          <w:sz w:val="28"/>
          <w:szCs w:val="28"/>
          <w:lang w:bidi="ar"/>
        </w:rPr>
        <w:t>杭州师范大学</w:t>
      </w:r>
      <w:r>
        <w:rPr>
          <w:rFonts w:ascii="仿宋_GB2312" w:eastAsia="仿宋_GB2312" w:hAnsi="宋体" w:hint="eastAsia"/>
          <w:sz w:val="28"/>
          <w:szCs w:val="28"/>
        </w:rPr>
        <w:t>沈钧儒法学院</w:t>
      </w:r>
      <w:r>
        <w:rPr>
          <w:rFonts w:ascii="仿宋_GB2312" w:eastAsia="仿宋_GB2312" w:hAnsi="宋体" w:cs="仿宋_GB2312" w:hint="eastAsia"/>
          <w:sz w:val="28"/>
          <w:szCs w:val="28"/>
          <w:lang w:bidi="ar"/>
        </w:rPr>
        <w:t>，任教</w:t>
      </w:r>
    </w:p>
    <w:p w:rsidR="00625628" w:rsidRDefault="00625628" w:rsidP="00625628">
      <w:pPr>
        <w:spacing w:line="560" w:lineRule="exact"/>
        <w:rPr>
          <w:rFonts w:ascii="黑体" w:eastAsia="黑体" w:hAnsi="宋体" w:cs="黑体"/>
          <w:sz w:val="28"/>
          <w:szCs w:val="28"/>
        </w:rPr>
      </w:pPr>
      <w:r>
        <w:rPr>
          <w:rFonts w:ascii="黑体" w:eastAsia="黑体" w:hAnsi="宋体" w:cs="黑体"/>
          <w:sz w:val="28"/>
          <w:szCs w:val="28"/>
          <w:lang w:bidi="ar"/>
        </w:rPr>
        <w:t>三、学术简介</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研究主要领域为商法（公司法）</w:t>
      </w:r>
      <w:r>
        <w:rPr>
          <w:rFonts w:ascii="仿宋_GB2312" w:eastAsia="仿宋_GB2312" w:hAnsi="宋体" w:cs="仿宋_GB2312" w:hint="eastAsia"/>
          <w:sz w:val="28"/>
          <w:szCs w:val="28"/>
          <w:lang w:bidi="ar"/>
        </w:rPr>
        <w:t>；</w:t>
      </w:r>
      <w:r>
        <w:rPr>
          <w:rFonts w:ascii="仿宋_GB2312" w:eastAsia="仿宋_GB2312" w:hAnsi="宋体" w:cs="仿宋_GB2312"/>
          <w:sz w:val="28"/>
          <w:szCs w:val="28"/>
          <w:lang w:bidi="ar"/>
        </w:rPr>
        <w:t>主持和参与国家级和省部级课题项，在若干项，在《法商研究》《法学评论》等核心期刊发表论文十余篇，著有专著一本，合著一本</w:t>
      </w:r>
      <w:r>
        <w:rPr>
          <w:rFonts w:ascii="仿宋_GB2312" w:eastAsia="仿宋_GB2312" w:hAnsi="宋体" w:cs="仿宋_GB2312" w:hint="eastAsia"/>
          <w:sz w:val="28"/>
          <w:szCs w:val="28"/>
          <w:lang w:bidi="ar"/>
        </w:rPr>
        <w:t>；</w:t>
      </w:r>
      <w:r>
        <w:rPr>
          <w:rFonts w:ascii="仿宋_GB2312" w:eastAsia="仿宋_GB2312" w:hAnsi="宋体" w:cs="仿宋_GB2312"/>
          <w:sz w:val="28"/>
          <w:szCs w:val="28"/>
          <w:lang w:bidi="ar"/>
        </w:rPr>
        <w:t>论文《论未实缴出资股权转让后的出资责任》获海南省社会科学联合会2020年优秀论文三等奖</w:t>
      </w:r>
      <w:r>
        <w:rPr>
          <w:rFonts w:ascii="仿宋_GB2312" w:eastAsia="仿宋_GB2312" w:hAnsi="宋体" w:cs="仿宋_GB2312" w:hint="eastAsia"/>
          <w:sz w:val="28"/>
          <w:szCs w:val="28"/>
          <w:lang w:bidi="ar"/>
        </w:rPr>
        <w:t>；</w:t>
      </w:r>
      <w:r>
        <w:rPr>
          <w:rFonts w:ascii="仿宋_GB2312" w:eastAsia="仿宋_GB2312" w:hAnsi="宋体" w:cs="仿宋_GB2312"/>
          <w:sz w:val="28"/>
          <w:szCs w:val="28"/>
          <w:lang w:bidi="ar"/>
        </w:rPr>
        <w:t>工作以来指导学生参加中国青年志愿服务大赛获得</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铜奖</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、全国青少年模拟政协提案获得</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一等奖、海南省互联网+大学生创新创业大赛二等奖两个</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、海南省大学生国家安全知识竞赛一等奖以及校级奖项十余项，多次被海南省教育厅授予</w:t>
      </w:r>
      <w:r>
        <w:rPr>
          <w:rFonts w:ascii="宋体" w:hAnsi="宋体" w:cs="宋体" w:hint="eastAsia"/>
          <w:sz w:val="28"/>
          <w:szCs w:val="28"/>
          <w:lang w:bidi="ar"/>
        </w:rPr>
        <w:t>“</w:t>
      </w:r>
      <w:r>
        <w:rPr>
          <w:rFonts w:ascii="仿宋_GB2312" w:eastAsia="仿宋_GB2312" w:hAnsi="宋体" w:cs="仿宋_GB2312"/>
          <w:sz w:val="28"/>
          <w:szCs w:val="28"/>
          <w:lang w:bidi="ar"/>
        </w:rPr>
        <w:t>优秀指导老师</w:t>
      </w:r>
      <w:r>
        <w:rPr>
          <w:rFonts w:ascii="宋体" w:hAnsi="宋体" w:cs="宋体" w:hint="eastAsia"/>
          <w:sz w:val="28"/>
          <w:szCs w:val="28"/>
          <w:lang w:bidi="ar"/>
        </w:rPr>
        <w:t>”</w:t>
      </w:r>
      <w:r>
        <w:rPr>
          <w:rFonts w:ascii="仿宋_GB2312" w:eastAsia="仿宋_GB2312" w:hAnsi="宋体" w:cs="仿宋_GB2312"/>
          <w:sz w:val="28"/>
          <w:szCs w:val="28"/>
          <w:lang w:bidi="ar"/>
        </w:rPr>
        <w:t>称号以及获得海南师范大学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优秀班主任</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称号。</w:t>
      </w:r>
    </w:p>
    <w:p w:rsidR="00625628" w:rsidRDefault="00625628" w:rsidP="00625628">
      <w:pPr>
        <w:spacing w:line="560" w:lineRule="exact"/>
        <w:rPr>
          <w:rFonts w:ascii="仿宋_GB2312" w:eastAsia="仿宋_GB2312" w:hAnsi="宋体"/>
          <w:sz w:val="28"/>
          <w:szCs w:val="28"/>
        </w:rPr>
      </w:pPr>
      <w:r>
        <w:rPr>
          <w:rFonts w:ascii="黑体" w:eastAsia="黑体" w:hAnsi="宋体" w:cs="黑体"/>
          <w:sz w:val="28"/>
          <w:szCs w:val="28"/>
          <w:lang w:bidi="ar"/>
        </w:rPr>
        <w:t>四、主持教学科研项目</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1.海南农垦国有资产监管法律问题研究（2016－2018）</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lastRenderedPageBreak/>
        <w:t>2.海洋生态损害赔偿法律问题研究（2016-2018）</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黑体" w:eastAsia="黑体" w:hAnsi="宋体"/>
          <w:sz w:val="28"/>
          <w:szCs w:val="28"/>
        </w:rPr>
      </w:pPr>
      <w:r>
        <w:rPr>
          <w:rFonts w:ascii="仿宋_GB2312" w:eastAsia="仿宋_GB2312" w:hAnsi="宋体" w:cs="仿宋_GB2312"/>
          <w:sz w:val="28"/>
          <w:szCs w:val="28"/>
          <w:lang w:bidi="ar"/>
        </w:rPr>
        <w:t>3.海南自贸港商</w:t>
      </w:r>
      <w:proofErr w:type="gramStart"/>
      <w:r>
        <w:rPr>
          <w:rFonts w:ascii="仿宋_GB2312" w:eastAsia="仿宋_GB2312" w:hAnsi="宋体" w:cs="仿宋_GB2312"/>
          <w:sz w:val="28"/>
          <w:szCs w:val="28"/>
          <w:lang w:bidi="ar"/>
        </w:rPr>
        <w:t>事登记</w:t>
      </w:r>
      <w:proofErr w:type="gramEnd"/>
      <w:r>
        <w:rPr>
          <w:rFonts w:ascii="仿宋_GB2312" w:eastAsia="仿宋_GB2312" w:hAnsi="宋体" w:cs="仿宋_GB2312"/>
          <w:sz w:val="28"/>
          <w:szCs w:val="28"/>
          <w:lang w:bidi="ar"/>
        </w:rPr>
        <w:t>制度改革路径探究（2020-2023）</w:t>
      </w:r>
      <w:r>
        <w:rPr>
          <w:rFonts w:ascii="仿宋_GB2312" w:eastAsia="仿宋_GB2312" w:hAnsi="宋体" w:cs="仿宋_GB2312" w:hint="eastAsia"/>
          <w:sz w:val="28"/>
          <w:szCs w:val="28"/>
          <w:lang w:bidi="ar"/>
        </w:rPr>
        <w:t>。</w:t>
      </w:r>
    </w:p>
    <w:p w:rsidR="00625628" w:rsidRDefault="00625628" w:rsidP="00625628">
      <w:pPr>
        <w:spacing w:line="560" w:lineRule="exact"/>
        <w:rPr>
          <w:rFonts w:ascii="仿宋_GB2312" w:eastAsia="黑体" w:hAnsi="宋体"/>
          <w:sz w:val="28"/>
          <w:szCs w:val="28"/>
        </w:rPr>
      </w:pPr>
      <w:r>
        <w:rPr>
          <w:rFonts w:ascii="黑体" w:eastAsia="黑体" w:hAnsi="宋体" w:cs="黑体"/>
          <w:sz w:val="28"/>
          <w:szCs w:val="28"/>
          <w:lang w:bidi="ar"/>
        </w:rPr>
        <w:t>五、代表作论文</w:t>
      </w:r>
    </w:p>
    <w:p w:rsidR="00625628" w:rsidRDefault="00625628" w:rsidP="00625628">
      <w:pPr>
        <w:snapToGrid w:val="0"/>
        <w:spacing w:line="560" w:lineRule="exact"/>
        <w:jc w:val="left"/>
        <w:rPr>
          <w:rFonts w:ascii="仿宋_GB2312" w:eastAsia="仿宋_GB2312" w:hAnsi="宋体"/>
          <w:sz w:val="28"/>
          <w:szCs w:val="28"/>
        </w:rPr>
      </w:pPr>
      <w:r w:rsidRPr="00625628">
        <w:rPr>
          <w:rFonts w:ascii="仿宋_GB2312" w:eastAsia="仿宋_GB2312" w:hAnsi="宋体" w:cs="仿宋_GB2312"/>
          <w:sz w:val="28"/>
          <w:szCs w:val="28"/>
          <w:lang w:bidi="ar"/>
        </w:rPr>
        <w:t>1.《</w:t>
      </w:r>
      <w:hyperlink r:id="rId10" w:history="1">
        <w:r w:rsidRPr="00625628">
          <w:rPr>
            <w:rStyle w:val="af3"/>
            <w:rFonts w:ascii="仿宋_GB2312" w:eastAsia="仿宋_GB2312" w:hAnsi="宋体" w:cs="仿宋_GB2312"/>
            <w:color w:val="auto"/>
            <w:sz w:val="28"/>
            <w:szCs w:val="28"/>
          </w:rPr>
          <w:t>论内幕交易侵权责任因果关系的认定</w:t>
        </w:r>
      </w:hyperlink>
      <w:r w:rsidRPr="00625628">
        <w:rPr>
          <w:rFonts w:ascii="仿宋_GB2312" w:eastAsia="仿宋_GB2312" w:hAnsi="宋体" w:cs="仿宋_GB2312"/>
          <w:sz w:val="28"/>
          <w:szCs w:val="28"/>
          <w:lang w:bidi="ar"/>
        </w:rPr>
        <w:t>》，载《法</w:t>
      </w:r>
      <w:r>
        <w:rPr>
          <w:rFonts w:ascii="仿宋_GB2312" w:eastAsia="仿宋_GB2312" w:hAnsi="宋体" w:cs="仿宋_GB2312"/>
          <w:sz w:val="28"/>
          <w:szCs w:val="28"/>
          <w:lang w:bidi="ar"/>
        </w:rPr>
        <w:t>学评论》第</w:t>
      </w:r>
      <w:r>
        <w:rPr>
          <w:rFonts w:ascii="仿宋_GB2312" w:eastAsia="仿宋_GB2312" w:hAnsi="宋体"/>
          <w:sz w:val="28"/>
          <w:szCs w:val="28"/>
          <w:lang w:bidi="ar"/>
        </w:rPr>
        <w:t>2017</w:t>
      </w:r>
      <w:r>
        <w:rPr>
          <w:rFonts w:ascii="仿宋_GB2312" w:eastAsia="仿宋_GB2312" w:hAnsi="宋体" w:cs="仿宋_GB2312"/>
          <w:sz w:val="28"/>
          <w:szCs w:val="28"/>
          <w:lang w:bidi="ar"/>
        </w:rPr>
        <w:t>年第5期，此文获海口市社会科学联合会2019年优秀论文三等奖</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2.《论未实缴出资股权转让后的出资责任》，载《法商研究》2019年第6期，此文获海南省社会科学联合会2020年优秀论文三等奖</w:t>
      </w:r>
      <w:r>
        <w:rPr>
          <w:rFonts w:ascii="仿宋_GB2312" w:eastAsia="仿宋_GB2312" w:hAnsi="宋体" w:cs="仿宋_GB2312" w:hint="eastAsia"/>
          <w:sz w:val="28"/>
          <w:szCs w:val="28"/>
          <w:lang w:bidi="ar"/>
        </w:rPr>
        <w:t>。</w:t>
      </w:r>
    </w:p>
    <w:p w:rsidR="00625628" w:rsidRDefault="00625628" w:rsidP="00625628">
      <w:pPr>
        <w:spacing w:line="560" w:lineRule="exact"/>
        <w:rPr>
          <w:rFonts w:ascii="黑体" w:eastAsia="黑体" w:hAnsi="宋体"/>
          <w:sz w:val="28"/>
          <w:szCs w:val="28"/>
        </w:rPr>
      </w:pPr>
      <w:r>
        <w:rPr>
          <w:rFonts w:ascii="黑体" w:eastAsia="黑体" w:hAnsi="宋体" w:cs="黑体"/>
          <w:sz w:val="28"/>
          <w:szCs w:val="28"/>
          <w:lang w:bidi="ar"/>
        </w:rPr>
        <w:t>六、成果奖励</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1.获得海南省第四届全省大学生国际安全知识竞赛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优秀指导老师</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2.获得海南师范大学第十一届课件、</w:t>
      </w:r>
      <w:proofErr w:type="gramStart"/>
      <w:r>
        <w:rPr>
          <w:rFonts w:ascii="仿宋_GB2312" w:eastAsia="仿宋_GB2312" w:hAnsi="宋体" w:cs="仿宋_GB2312"/>
          <w:sz w:val="28"/>
          <w:szCs w:val="28"/>
          <w:lang w:bidi="ar"/>
        </w:rPr>
        <w:t>微课制作</w:t>
      </w:r>
      <w:proofErr w:type="gramEnd"/>
      <w:r>
        <w:rPr>
          <w:rFonts w:ascii="仿宋_GB2312" w:eastAsia="仿宋_GB2312" w:hAnsi="宋体" w:cs="仿宋_GB2312"/>
          <w:sz w:val="28"/>
          <w:szCs w:val="28"/>
          <w:lang w:bidi="ar"/>
        </w:rPr>
        <w:t>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三等奖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3.获得海南师范大学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园丁奖</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称号</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4.获得海南师范大学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不忘初心、牢记使命</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微党课大赛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二等奖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5.获得海南师范大学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不忘初心、牢记使命</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微党课大赛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最佳创意奖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6.获得海南师范大学第十届青年教学大赛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二等奖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7.获得海南师范大学暑期</w:t>
      </w:r>
      <w:r>
        <w:rPr>
          <w:rFonts w:ascii="宋体" w:hAnsi="宋体" w:cs="宋体" w:hint="eastAsia"/>
          <w:sz w:val="28"/>
          <w:szCs w:val="28"/>
          <w:lang w:bidi="ar"/>
        </w:rPr>
        <w:t>“</w:t>
      </w:r>
      <w:r>
        <w:rPr>
          <w:rFonts w:ascii="仿宋_GB2312" w:eastAsia="仿宋_GB2312" w:hAnsi="宋体" w:cs="仿宋_GB2312"/>
          <w:sz w:val="28"/>
          <w:szCs w:val="28"/>
          <w:lang w:bidi="ar"/>
        </w:rPr>
        <w:t>三下乡</w:t>
      </w:r>
      <w:r>
        <w:rPr>
          <w:rFonts w:ascii="宋体" w:hAnsi="宋体" w:cs="宋体" w:hint="eastAsia"/>
          <w:sz w:val="28"/>
          <w:szCs w:val="28"/>
          <w:lang w:bidi="ar"/>
        </w:rPr>
        <w:t>”</w:t>
      </w:r>
      <w:r>
        <w:rPr>
          <w:rFonts w:ascii="仿宋_GB2312" w:eastAsia="仿宋_GB2312" w:hAnsi="宋体" w:cs="仿宋_GB2312"/>
          <w:sz w:val="28"/>
          <w:szCs w:val="28"/>
          <w:lang w:bidi="ar"/>
        </w:rPr>
        <w:t>社会实践活动</w:t>
      </w:r>
      <w:r>
        <w:rPr>
          <w:rFonts w:ascii="宋体" w:hAnsi="宋体" w:cs="宋体" w:hint="eastAsia"/>
          <w:sz w:val="28"/>
          <w:szCs w:val="28"/>
          <w:lang w:bidi="ar"/>
        </w:rPr>
        <w:t>“</w:t>
      </w:r>
      <w:r>
        <w:rPr>
          <w:rFonts w:ascii="仿宋_GB2312" w:eastAsia="仿宋_GB2312" w:hAnsi="宋体" w:cs="仿宋_GB2312"/>
          <w:sz w:val="28"/>
          <w:szCs w:val="28"/>
          <w:lang w:bidi="ar"/>
        </w:rPr>
        <w:t>优秀指导教师</w:t>
      </w:r>
      <w:r>
        <w:rPr>
          <w:rFonts w:ascii="宋体" w:hAnsi="宋体" w:cs="宋体"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8.获得海南省暑期</w:t>
      </w:r>
      <w:r>
        <w:rPr>
          <w:rFonts w:ascii="宋体" w:hAnsi="宋体" w:cs="宋体" w:hint="eastAsia"/>
          <w:sz w:val="28"/>
          <w:szCs w:val="28"/>
          <w:lang w:bidi="ar"/>
        </w:rPr>
        <w:t>“</w:t>
      </w:r>
      <w:r>
        <w:rPr>
          <w:rFonts w:ascii="仿宋_GB2312" w:eastAsia="仿宋_GB2312" w:hAnsi="宋体" w:cs="仿宋_GB2312"/>
          <w:sz w:val="28"/>
          <w:szCs w:val="28"/>
          <w:lang w:bidi="ar"/>
        </w:rPr>
        <w:t>三下乡</w:t>
      </w:r>
      <w:r>
        <w:rPr>
          <w:rFonts w:ascii="宋体" w:hAnsi="宋体" w:cs="宋体" w:hint="eastAsia"/>
          <w:sz w:val="28"/>
          <w:szCs w:val="28"/>
          <w:lang w:bidi="ar"/>
        </w:rPr>
        <w:t>”</w:t>
      </w:r>
      <w:r>
        <w:rPr>
          <w:rFonts w:ascii="仿宋_GB2312" w:eastAsia="仿宋_GB2312" w:hAnsi="宋体" w:cs="仿宋_GB2312"/>
          <w:sz w:val="28"/>
          <w:szCs w:val="28"/>
          <w:lang w:bidi="ar"/>
        </w:rPr>
        <w:t>社会实践活动</w:t>
      </w:r>
      <w:r>
        <w:rPr>
          <w:rFonts w:ascii="宋体" w:hAnsi="宋体" w:cs="宋体" w:hint="eastAsia"/>
          <w:sz w:val="28"/>
          <w:szCs w:val="28"/>
          <w:lang w:bidi="ar"/>
        </w:rPr>
        <w:t>“</w:t>
      </w:r>
      <w:r>
        <w:rPr>
          <w:rFonts w:ascii="仿宋_GB2312" w:eastAsia="仿宋_GB2312" w:hAnsi="宋体" w:cs="仿宋_GB2312"/>
          <w:sz w:val="28"/>
          <w:szCs w:val="28"/>
          <w:lang w:bidi="ar"/>
        </w:rPr>
        <w:t>优秀指导教师</w:t>
      </w:r>
      <w:r>
        <w:rPr>
          <w:rFonts w:ascii="宋体" w:hAnsi="宋体" w:cs="宋体"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9.获得海南师范大学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不忘初心、牢记使命</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主题教育征文比赛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优秀奖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10.指导学生获得2019年全国青少年模拟政协提案</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最佳模拟政协提</w:t>
      </w:r>
      <w:r>
        <w:rPr>
          <w:rFonts w:ascii="仿宋_GB2312" w:eastAsia="仿宋_GB2312" w:hAnsi="宋体" w:cs="仿宋_GB2312"/>
          <w:sz w:val="28"/>
          <w:szCs w:val="28"/>
          <w:lang w:bidi="ar"/>
        </w:rPr>
        <w:lastRenderedPageBreak/>
        <w:t>案</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11.指导学生获得2020年海南省志愿者大赛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金奖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12.指导学生获得2020年全国大学生财经素养大赛</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三等奖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12.指导学生参加2020年由共青团中央、中央文明办、民政部、水利部、文化和旅游部、国家卫生健康委员会等共同举办的第五届中国青年志愿服务大赛终审评选活动获得</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铜奖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13.指导学生参加2021年第七届互联网+校级赛与省赛，获得省赛两个</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二等奖</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w:t>
      </w:r>
      <w:proofErr w:type="gramStart"/>
      <w:r>
        <w:rPr>
          <w:rFonts w:ascii="仿宋_GB2312" w:eastAsia="仿宋_GB2312" w:hAnsi="宋体" w:cs="仿宋_GB2312"/>
          <w:sz w:val="28"/>
          <w:szCs w:val="28"/>
          <w:lang w:bidi="ar"/>
        </w:rPr>
        <w:t>校赛两个</w:t>
      </w:r>
      <w:proofErr w:type="gramEnd"/>
      <w:r>
        <w:rPr>
          <w:rFonts w:ascii="仿宋_GB2312" w:eastAsia="仿宋_GB2312" w:hAnsi="宋体" w:cs="仿宋_GB2312"/>
          <w:sz w:val="28"/>
          <w:szCs w:val="28"/>
          <w:lang w:bidi="ar"/>
        </w:rPr>
        <w:t>“</w:t>
      </w:r>
      <w:r>
        <w:rPr>
          <w:rFonts w:ascii="仿宋_GB2312" w:eastAsia="仿宋_GB2312" w:hAnsi="宋体" w:cs="仿宋_GB2312"/>
          <w:sz w:val="28"/>
          <w:szCs w:val="28"/>
          <w:lang w:bidi="ar"/>
        </w:rPr>
        <w:t>一等奖</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与两个</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二等奖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napToGrid w:val="0"/>
        <w:spacing w:line="560" w:lineRule="exact"/>
        <w:jc w:val="left"/>
        <w:rPr>
          <w:rFonts w:ascii="仿宋_GB2312" w:eastAsia="仿宋_GB2312" w:hAnsi="宋体"/>
          <w:sz w:val="28"/>
          <w:szCs w:val="28"/>
        </w:rPr>
      </w:pPr>
      <w:r>
        <w:rPr>
          <w:rFonts w:ascii="仿宋_GB2312" w:eastAsia="仿宋_GB2312" w:hAnsi="宋体" w:cs="仿宋_GB2312"/>
          <w:sz w:val="28"/>
          <w:szCs w:val="28"/>
          <w:lang w:bidi="ar"/>
        </w:rPr>
        <w:t>14.指导学生参加第六届</w:t>
      </w:r>
      <w:proofErr w:type="gramStart"/>
      <w:r>
        <w:rPr>
          <w:rFonts w:ascii="仿宋_GB2312" w:eastAsia="仿宋_GB2312" w:hAnsi="宋体" w:cs="仿宋_GB2312"/>
          <w:sz w:val="28"/>
          <w:szCs w:val="28"/>
          <w:lang w:bidi="ar"/>
        </w:rPr>
        <w:t>创客中国</w:t>
      </w:r>
      <w:proofErr w:type="gramEnd"/>
      <w:r>
        <w:rPr>
          <w:rFonts w:ascii="仿宋_GB2312" w:eastAsia="仿宋_GB2312" w:hAnsi="宋体" w:cs="仿宋_GB2312"/>
          <w:sz w:val="28"/>
          <w:szCs w:val="28"/>
          <w:lang w:bidi="ar"/>
        </w:rPr>
        <w:t>创新创业大赛获得</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优胜奖</w:t>
      </w:r>
      <w:r>
        <w:rPr>
          <w:rFonts w:ascii="仿宋_GB2312" w:eastAsia="仿宋_GB2312" w:hAnsi="宋体" w:cs="仿宋_GB2312"/>
          <w:sz w:val="28"/>
          <w:szCs w:val="28"/>
          <w:lang w:bidi="ar"/>
        </w:rPr>
        <w:t>”</w:t>
      </w:r>
      <w:r>
        <w:rPr>
          <w:rFonts w:ascii="仿宋_GB2312" w:eastAsia="仿宋_GB2312" w:hAnsi="宋体" w:cs="仿宋_GB2312" w:hint="eastAsia"/>
          <w:sz w:val="28"/>
          <w:szCs w:val="28"/>
          <w:lang w:bidi="ar"/>
        </w:rPr>
        <w:t>。</w:t>
      </w:r>
    </w:p>
    <w:p w:rsidR="00625628" w:rsidRDefault="00625628" w:rsidP="00625628">
      <w:pPr>
        <w:spacing w:line="560" w:lineRule="exact"/>
        <w:rPr>
          <w:rFonts w:ascii="仿宋_GB2312" w:eastAsia="仿宋_GB2312" w:hAnsi="宋体"/>
          <w:sz w:val="28"/>
          <w:szCs w:val="28"/>
        </w:rPr>
      </w:pPr>
      <w:r>
        <w:rPr>
          <w:rFonts w:ascii="仿宋_GB2312" w:eastAsia="仿宋_GB2312" w:hAnsi="宋体" w:cs="仿宋_GB2312"/>
          <w:sz w:val="28"/>
          <w:szCs w:val="28"/>
          <w:lang w:bidi="ar"/>
        </w:rPr>
        <w:t>15.2019、2020以及2021年获得海南师范大学</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优秀班主任</w:t>
      </w:r>
      <w:r>
        <w:rPr>
          <w:rFonts w:ascii="仿宋_GB2312" w:eastAsia="仿宋_GB2312" w:hAnsi="宋体" w:cs="仿宋_GB2312"/>
          <w:sz w:val="28"/>
          <w:szCs w:val="28"/>
          <w:lang w:bidi="ar"/>
        </w:rPr>
        <w:t>”</w:t>
      </w:r>
      <w:r>
        <w:rPr>
          <w:rFonts w:ascii="仿宋_GB2312" w:eastAsia="仿宋_GB2312" w:hAnsi="宋体" w:cs="仿宋_GB2312"/>
          <w:sz w:val="28"/>
          <w:szCs w:val="28"/>
          <w:lang w:bidi="ar"/>
        </w:rPr>
        <w:t>称号</w:t>
      </w:r>
      <w:r>
        <w:rPr>
          <w:rFonts w:ascii="仿宋_GB2312" w:eastAsia="仿宋_GB2312" w:hAnsi="宋体" w:hint="eastAsia"/>
          <w:sz w:val="28"/>
          <w:szCs w:val="28"/>
        </w:rPr>
        <w:t>。</w:t>
      </w: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625628" w:rsidRDefault="00625628" w:rsidP="00625628">
      <w:pPr>
        <w:spacing w:line="560" w:lineRule="exact"/>
        <w:rPr>
          <w:rFonts w:ascii="仿宋_GB2312" w:eastAsia="仿宋_GB2312" w:hAnsi="宋体"/>
          <w:sz w:val="28"/>
          <w:szCs w:val="28"/>
        </w:rPr>
      </w:pPr>
    </w:p>
    <w:p w:rsidR="00F07E4E" w:rsidRDefault="00F07E4E" w:rsidP="00F07E4E">
      <w:pPr>
        <w:spacing w:line="560" w:lineRule="exact"/>
        <w:rPr>
          <w:rFonts w:ascii="仿宋_GB2312" w:eastAsia="仿宋_GB2312" w:hAnsi="宋体"/>
          <w:sz w:val="28"/>
          <w:szCs w:val="28"/>
        </w:rPr>
      </w:pPr>
      <w:r>
        <w:rPr>
          <w:rFonts w:ascii="仿宋_GB2312" w:eastAsia="仿宋_GB2312" w:hAnsi="宋体"/>
          <w:sz w:val="28"/>
          <w:szCs w:val="28"/>
        </w:rPr>
        <w:t>沈广明</w:t>
      </w:r>
      <w:r>
        <w:rPr>
          <w:rFonts w:ascii="仿宋_GB2312" w:eastAsia="仿宋_GB2312" w:hAnsi="宋体" w:hint="eastAsia"/>
          <w:sz w:val="28"/>
          <w:szCs w:val="28"/>
        </w:rPr>
        <w:t>，法学博士，副教授</w:t>
      </w:r>
    </w:p>
    <w:p w:rsidR="00F07E4E" w:rsidRDefault="00F07E4E" w:rsidP="00F07E4E">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F07E4E" w:rsidRDefault="00F07E4E" w:rsidP="00F07E4E">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 w:eastAsia="仿宋" w:hAnsi="仿宋" w:cs="仿宋" w:hint="eastAsia"/>
          <w:sz w:val="28"/>
          <w:szCs w:val="28"/>
        </w:rPr>
        <w:t>sgmlaw@163.com</w:t>
      </w:r>
    </w:p>
    <w:p w:rsidR="00F07E4E" w:rsidRDefault="00F07E4E" w:rsidP="00F07E4E">
      <w:pPr>
        <w:spacing w:line="560" w:lineRule="exact"/>
        <w:rPr>
          <w:rFonts w:ascii="黑体" w:eastAsia="黑体" w:hAnsi="黑体"/>
          <w:sz w:val="28"/>
          <w:szCs w:val="28"/>
        </w:rPr>
      </w:pPr>
      <w:r>
        <w:rPr>
          <w:rFonts w:ascii="黑体" w:eastAsia="黑体" w:hAnsi="黑体" w:hint="eastAsia"/>
          <w:sz w:val="28"/>
          <w:szCs w:val="28"/>
        </w:rPr>
        <w:t>一、研究领域</w:t>
      </w:r>
    </w:p>
    <w:p w:rsidR="00F07E4E" w:rsidRDefault="00F07E4E" w:rsidP="00FA0D4A">
      <w:pPr>
        <w:numPr>
          <w:ilvl w:val="0"/>
          <w:numId w:val="26"/>
        </w:numPr>
        <w:spacing w:line="560" w:lineRule="exact"/>
        <w:ind w:firstLine="0"/>
        <w:rPr>
          <w:rFonts w:ascii="仿宋_GB2312" w:eastAsia="仿宋_GB2312" w:hAnsi="宋体"/>
          <w:sz w:val="28"/>
          <w:szCs w:val="28"/>
        </w:rPr>
      </w:pPr>
      <w:r>
        <w:rPr>
          <w:rFonts w:ascii="仿宋_GB2312" w:eastAsia="仿宋_GB2312" w:hAnsi="宋体"/>
          <w:sz w:val="28"/>
          <w:szCs w:val="28"/>
        </w:rPr>
        <w:t>宪法</w:t>
      </w:r>
      <w:r>
        <w:rPr>
          <w:rFonts w:ascii="仿宋_GB2312" w:eastAsia="仿宋_GB2312" w:hAnsi="宋体" w:hint="eastAsia"/>
          <w:sz w:val="28"/>
          <w:szCs w:val="28"/>
        </w:rPr>
        <w:t>学</w:t>
      </w:r>
    </w:p>
    <w:p w:rsidR="00F07E4E" w:rsidRDefault="00F07E4E" w:rsidP="00FA0D4A">
      <w:pPr>
        <w:numPr>
          <w:ilvl w:val="0"/>
          <w:numId w:val="26"/>
        </w:numPr>
        <w:spacing w:line="560" w:lineRule="exact"/>
        <w:ind w:firstLine="0"/>
        <w:rPr>
          <w:rFonts w:ascii="仿宋_GB2312" w:eastAsia="仿宋_GB2312" w:hAnsi="宋体"/>
          <w:sz w:val="28"/>
          <w:szCs w:val="28"/>
        </w:rPr>
      </w:pPr>
      <w:r>
        <w:rPr>
          <w:rFonts w:ascii="仿宋_GB2312" w:eastAsia="仿宋_GB2312" w:hAnsi="宋体"/>
          <w:sz w:val="28"/>
          <w:szCs w:val="28"/>
        </w:rPr>
        <w:t>行政法学</w:t>
      </w:r>
    </w:p>
    <w:p w:rsidR="00F07E4E" w:rsidRDefault="00F07E4E" w:rsidP="00F07E4E">
      <w:pPr>
        <w:spacing w:line="560" w:lineRule="exact"/>
        <w:rPr>
          <w:rFonts w:ascii="黑体" w:eastAsia="黑体" w:hAnsi="黑体"/>
          <w:sz w:val="28"/>
          <w:szCs w:val="28"/>
        </w:rPr>
      </w:pPr>
      <w:r>
        <w:rPr>
          <w:rFonts w:ascii="黑体" w:eastAsia="黑体" w:hAnsi="黑体" w:hint="eastAsia"/>
          <w:sz w:val="28"/>
          <w:szCs w:val="28"/>
        </w:rPr>
        <w:t>二、教育和工作经历</w:t>
      </w:r>
    </w:p>
    <w:p w:rsidR="00F07E4E" w:rsidRDefault="00F07E4E" w:rsidP="00F07E4E">
      <w:pPr>
        <w:pStyle w:val="ac"/>
        <w:widowControl/>
        <w:spacing w:beforeAutospacing="0" w:afterAutospacing="0" w:line="560" w:lineRule="exact"/>
        <w:rPr>
          <w:rFonts w:ascii="仿宋_GB2312" w:eastAsia="仿宋_GB2312" w:hAnsi="宋体"/>
          <w:kern w:val="2"/>
          <w:sz w:val="28"/>
          <w:szCs w:val="28"/>
        </w:rPr>
      </w:pPr>
      <w:r>
        <w:rPr>
          <w:rFonts w:ascii="仿宋_GB2312" w:eastAsia="仿宋_GB2312" w:hAnsi="宋体"/>
          <w:kern w:val="2"/>
          <w:sz w:val="28"/>
          <w:szCs w:val="28"/>
        </w:rPr>
        <w:t>2009年9月</w:t>
      </w:r>
      <w:r>
        <w:rPr>
          <w:rFonts w:ascii="仿宋_GB2312" w:eastAsia="仿宋_GB2312" w:hAnsi="宋体" w:hint="eastAsia"/>
          <w:sz w:val="28"/>
          <w:szCs w:val="28"/>
        </w:rPr>
        <w:t>--</w:t>
      </w:r>
      <w:r>
        <w:rPr>
          <w:rFonts w:ascii="仿宋_GB2312" w:eastAsia="仿宋_GB2312" w:hAnsi="宋体"/>
          <w:kern w:val="2"/>
          <w:sz w:val="28"/>
          <w:szCs w:val="28"/>
        </w:rPr>
        <w:t>2013年7月</w:t>
      </w:r>
      <w:r>
        <w:rPr>
          <w:rFonts w:ascii="仿宋_GB2312" w:eastAsia="仿宋_GB2312" w:hAnsi="宋体" w:hint="eastAsia"/>
          <w:kern w:val="2"/>
          <w:sz w:val="28"/>
          <w:szCs w:val="28"/>
        </w:rPr>
        <w:t>，</w:t>
      </w:r>
      <w:r>
        <w:rPr>
          <w:rFonts w:ascii="仿宋_GB2312" w:eastAsia="仿宋_GB2312" w:hAnsi="宋体"/>
          <w:kern w:val="2"/>
          <w:sz w:val="28"/>
          <w:szCs w:val="28"/>
        </w:rPr>
        <w:t>杭州电子科技大学，法学学士</w:t>
      </w:r>
    </w:p>
    <w:p w:rsidR="00F07E4E" w:rsidRDefault="00F07E4E" w:rsidP="00F07E4E">
      <w:pPr>
        <w:pStyle w:val="ac"/>
        <w:widowControl/>
        <w:spacing w:beforeAutospacing="0" w:afterAutospacing="0" w:line="560" w:lineRule="exact"/>
        <w:rPr>
          <w:rFonts w:ascii="仿宋_GB2312" w:eastAsia="仿宋_GB2312" w:hAnsi="宋体"/>
          <w:kern w:val="2"/>
          <w:sz w:val="28"/>
          <w:szCs w:val="28"/>
        </w:rPr>
      </w:pPr>
      <w:r>
        <w:rPr>
          <w:rFonts w:ascii="仿宋_GB2312" w:eastAsia="仿宋_GB2312" w:hAnsi="宋体"/>
          <w:kern w:val="2"/>
          <w:sz w:val="28"/>
          <w:szCs w:val="28"/>
        </w:rPr>
        <w:t>2013年9月</w:t>
      </w:r>
      <w:r>
        <w:rPr>
          <w:rFonts w:ascii="仿宋_GB2312" w:eastAsia="仿宋_GB2312" w:hAnsi="宋体" w:hint="eastAsia"/>
          <w:sz w:val="28"/>
          <w:szCs w:val="28"/>
        </w:rPr>
        <w:t>--</w:t>
      </w:r>
      <w:r>
        <w:rPr>
          <w:rFonts w:ascii="仿宋_GB2312" w:eastAsia="仿宋_GB2312" w:hAnsi="宋体"/>
          <w:kern w:val="2"/>
          <w:sz w:val="28"/>
          <w:szCs w:val="28"/>
        </w:rPr>
        <w:t>2016年7月</w:t>
      </w:r>
      <w:r>
        <w:rPr>
          <w:rFonts w:ascii="仿宋_GB2312" w:eastAsia="仿宋_GB2312" w:hAnsi="宋体" w:hint="eastAsia"/>
          <w:kern w:val="2"/>
          <w:sz w:val="28"/>
          <w:szCs w:val="28"/>
        </w:rPr>
        <w:t>，</w:t>
      </w:r>
      <w:r>
        <w:rPr>
          <w:rFonts w:ascii="仿宋_GB2312" w:eastAsia="仿宋_GB2312" w:hAnsi="宋体"/>
          <w:kern w:val="2"/>
          <w:sz w:val="28"/>
          <w:szCs w:val="28"/>
        </w:rPr>
        <w:t>华东政法大学，宪法学与行政法学硕士</w:t>
      </w:r>
    </w:p>
    <w:p w:rsidR="00F07E4E" w:rsidRDefault="00F07E4E" w:rsidP="00F07E4E">
      <w:pPr>
        <w:pStyle w:val="ac"/>
        <w:widowControl/>
        <w:spacing w:beforeAutospacing="0" w:afterAutospacing="0" w:line="560" w:lineRule="exact"/>
        <w:rPr>
          <w:rFonts w:ascii="仿宋_GB2312" w:eastAsia="仿宋_GB2312" w:hAnsi="宋体"/>
          <w:kern w:val="2"/>
          <w:sz w:val="28"/>
          <w:szCs w:val="28"/>
        </w:rPr>
      </w:pPr>
      <w:r>
        <w:rPr>
          <w:rFonts w:ascii="仿宋_GB2312" w:eastAsia="仿宋_GB2312" w:hAnsi="宋体"/>
          <w:kern w:val="2"/>
          <w:sz w:val="28"/>
          <w:szCs w:val="28"/>
        </w:rPr>
        <w:t>2016年9月</w:t>
      </w:r>
      <w:r>
        <w:rPr>
          <w:rFonts w:ascii="仿宋_GB2312" w:eastAsia="仿宋_GB2312" w:hAnsi="宋体" w:hint="eastAsia"/>
          <w:sz w:val="28"/>
          <w:szCs w:val="28"/>
        </w:rPr>
        <w:t>--</w:t>
      </w:r>
      <w:r>
        <w:rPr>
          <w:rFonts w:ascii="仿宋_GB2312" w:eastAsia="仿宋_GB2312" w:hAnsi="宋体"/>
          <w:kern w:val="2"/>
          <w:sz w:val="28"/>
          <w:szCs w:val="28"/>
        </w:rPr>
        <w:t>2019年12月</w:t>
      </w:r>
      <w:r>
        <w:rPr>
          <w:rFonts w:ascii="仿宋_GB2312" w:eastAsia="仿宋_GB2312" w:hAnsi="宋体" w:hint="eastAsia"/>
          <w:kern w:val="2"/>
          <w:sz w:val="28"/>
          <w:szCs w:val="28"/>
        </w:rPr>
        <w:t>，</w:t>
      </w:r>
      <w:r>
        <w:rPr>
          <w:rFonts w:ascii="仿宋_GB2312" w:eastAsia="仿宋_GB2312" w:hAnsi="宋体"/>
          <w:kern w:val="2"/>
          <w:sz w:val="28"/>
          <w:szCs w:val="28"/>
        </w:rPr>
        <w:t>浙江大学，宪法学与行政法学博士</w:t>
      </w:r>
    </w:p>
    <w:p w:rsidR="00F07E4E" w:rsidRDefault="00F07E4E" w:rsidP="00F07E4E">
      <w:pPr>
        <w:spacing w:line="560" w:lineRule="exact"/>
        <w:rPr>
          <w:rFonts w:ascii="仿宋_GB2312" w:eastAsia="仿宋_GB2312" w:hAnsi="宋体"/>
          <w:sz w:val="28"/>
          <w:szCs w:val="28"/>
        </w:rPr>
      </w:pPr>
      <w:r>
        <w:rPr>
          <w:rFonts w:ascii="仿宋_GB2312" w:eastAsia="仿宋_GB2312" w:hAnsi="宋体"/>
          <w:sz w:val="28"/>
          <w:szCs w:val="28"/>
        </w:rPr>
        <w:t>2020</w:t>
      </w:r>
      <w:r>
        <w:rPr>
          <w:rFonts w:ascii="仿宋_GB2312" w:eastAsia="仿宋_GB2312" w:hAnsi="宋体" w:hint="eastAsia"/>
          <w:sz w:val="28"/>
          <w:szCs w:val="28"/>
        </w:rPr>
        <w:t>年</w:t>
      </w:r>
      <w:r>
        <w:rPr>
          <w:rFonts w:ascii="仿宋_GB2312" w:eastAsia="仿宋_GB2312" w:hAnsi="宋体"/>
          <w:sz w:val="28"/>
          <w:szCs w:val="28"/>
        </w:rPr>
        <w:t>6</w:t>
      </w:r>
      <w:r>
        <w:rPr>
          <w:rFonts w:ascii="仿宋_GB2312" w:eastAsia="仿宋_GB2312" w:hAnsi="宋体" w:hint="eastAsia"/>
          <w:sz w:val="28"/>
          <w:szCs w:val="28"/>
        </w:rPr>
        <w:t>月至今，杭州师范大学沈钧儒法学院，任教</w:t>
      </w:r>
    </w:p>
    <w:p w:rsidR="00F07E4E" w:rsidRDefault="00F07E4E" w:rsidP="00F07E4E">
      <w:pPr>
        <w:spacing w:line="560" w:lineRule="exact"/>
        <w:rPr>
          <w:rFonts w:ascii="仿宋_GB2312" w:eastAsia="仿宋_GB2312" w:hAnsi="宋体"/>
          <w:sz w:val="28"/>
          <w:szCs w:val="28"/>
        </w:rPr>
      </w:pPr>
      <w:r>
        <w:rPr>
          <w:rFonts w:ascii="仿宋_GB2312" w:eastAsia="仿宋_GB2312" w:hAnsi="宋体"/>
          <w:sz w:val="28"/>
          <w:szCs w:val="28"/>
        </w:rPr>
        <w:t>现任职务：宪法与行政法教研室主任</w:t>
      </w:r>
      <w:r>
        <w:rPr>
          <w:rFonts w:ascii="仿宋_GB2312" w:eastAsia="仿宋_GB2312" w:hAnsi="宋体" w:hint="eastAsia"/>
          <w:sz w:val="28"/>
          <w:szCs w:val="28"/>
        </w:rPr>
        <w:t>。</w:t>
      </w:r>
    </w:p>
    <w:p w:rsidR="00F07E4E" w:rsidRDefault="00F07E4E" w:rsidP="00F07E4E">
      <w:pPr>
        <w:spacing w:line="560" w:lineRule="exact"/>
        <w:rPr>
          <w:rFonts w:ascii="仿宋_GB2312" w:eastAsia="仿宋_GB2312" w:hAnsi="宋体"/>
          <w:color w:val="4C4C4C"/>
          <w:sz w:val="28"/>
          <w:szCs w:val="28"/>
        </w:rPr>
      </w:pPr>
      <w:r>
        <w:rPr>
          <w:rFonts w:ascii="仿宋_GB2312" w:eastAsia="仿宋_GB2312" w:hAnsi="宋体" w:hint="eastAsia"/>
          <w:sz w:val="28"/>
          <w:szCs w:val="28"/>
        </w:rPr>
        <w:t>社会兼职：</w:t>
      </w:r>
      <w:r>
        <w:rPr>
          <w:rFonts w:ascii="仿宋_GB2312" w:eastAsia="仿宋_GB2312" w:hAnsi="宋体" w:hint="eastAsia"/>
          <w:sz w:val="28"/>
          <w:szCs w:val="28"/>
          <w:lang w:bidi="ar"/>
        </w:rPr>
        <w:t>浙江省法学会宪法与地方立法研究会理事、浙江省法学会案例法学研究会理事、杭州市人民检察院两级听证库听证员</w:t>
      </w:r>
      <w:r>
        <w:rPr>
          <w:rFonts w:ascii="仿宋_GB2312" w:eastAsia="仿宋_GB2312" w:hAnsi="宋体"/>
          <w:sz w:val="28"/>
          <w:szCs w:val="28"/>
          <w:lang w:bidi="ar"/>
        </w:rPr>
        <w:t>等</w:t>
      </w:r>
      <w:r>
        <w:rPr>
          <w:rFonts w:ascii="仿宋_GB2312" w:eastAsia="仿宋_GB2312" w:hAnsi="宋体" w:hint="eastAsia"/>
          <w:sz w:val="28"/>
          <w:szCs w:val="28"/>
          <w:lang w:bidi="ar"/>
        </w:rPr>
        <w:t>。</w:t>
      </w:r>
    </w:p>
    <w:p w:rsidR="00F07E4E" w:rsidRDefault="00F07E4E" w:rsidP="00F07E4E">
      <w:pPr>
        <w:numPr>
          <w:ilvl w:val="255"/>
          <w:numId w:val="0"/>
        </w:numPr>
        <w:spacing w:line="560" w:lineRule="exact"/>
        <w:rPr>
          <w:rFonts w:ascii="黑体" w:eastAsia="黑体" w:hAnsi="黑体" w:cs="黑体"/>
          <w:sz w:val="28"/>
          <w:szCs w:val="28"/>
          <w:lang w:bidi="ar"/>
        </w:rPr>
      </w:pPr>
      <w:r>
        <w:rPr>
          <w:rFonts w:ascii="黑体" w:eastAsia="黑体" w:hAnsi="黑体" w:cs="黑体"/>
          <w:sz w:val="28"/>
          <w:szCs w:val="28"/>
          <w:lang w:bidi="ar"/>
        </w:rPr>
        <w:t>三、主持科研项目</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1.浙江省未来社区建设条例研究（22NDYD009YB），浙江省哲学社会科学规划部门合作专项课题，2022年。</w:t>
      </w:r>
    </w:p>
    <w:p w:rsidR="00F07E4E" w:rsidRDefault="00F07E4E" w:rsidP="00F07E4E">
      <w:pPr>
        <w:spacing w:line="560" w:lineRule="exact"/>
        <w:rPr>
          <w:rFonts w:ascii="仿宋_GB2312" w:eastAsia="仿宋_GB2312" w:hAnsi="宋体"/>
          <w:sz w:val="28"/>
          <w:szCs w:val="28"/>
        </w:rPr>
      </w:pPr>
      <w:r>
        <w:rPr>
          <w:rFonts w:ascii="仿宋_GB2312" w:eastAsia="仿宋_GB2312" w:hAnsi="宋体"/>
          <w:sz w:val="28"/>
          <w:szCs w:val="28"/>
        </w:rPr>
        <w:t>2.新时代</w:t>
      </w:r>
      <w:r>
        <w:rPr>
          <w:rFonts w:ascii="仿宋_GB2312" w:eastAsia="仿宋_GB2312" w:hAnsi="宋体"/>
          <w:sz w:val="28"/>
          <w:szCs w:val="28"/>
        </w:rPr>
        <w:t>“</w:t>
      </w:r>
      <w:r>
        <w:rPr>
          <w:rFonts w:ascii="仿宋_GB2312" w:eastAsia="仿宋_GB2312" w:hAnsi="宋体"/>
          <w:sz w:val="28"/>
          <w:szCs w:val="28"/>
        </w:rPr>
        <w:t>枫桥经验</w:t>
      </w:r>
      <w:r>
        <w:rPr>
          <w:rFonts w:ascii="仿宋_GB2312" w:eastAsia="仿宋_GB2312" w:hAnsi="宋体"/>
          <w:sz w:val="28"/>
          <w:szCs w:val="28"/>
        </w:rPr>
        <w:t>”</w:t>
      </w:r>
      <w:r>
        <w:rPr>
          <w:rFonts w:ascii="仿宋_GB2312" w:eastAsia="仿宋_GB2312" w:hAnsi="宋体"/>
          <w:sz w:val="28"/>
          <w:szCs w:val="28"/>
        </w:rPr>
        <w:t>的法治重述（2021ND13），浙江省政法委、浙江省法学会，厅局级课题，2021年。</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3.《衢州市社区应急管理条例》立法项目，衢州市应急管理局，2023年。</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lastRenderedPageBreak/>
        <w:t>4.深入推进</w:t>
      </w:r>
      <w:r>
        <w:rPr>
          <w:rFonts w:ascii="仿宋_GB2312" w:eastAsia="仿宋_GB2312" w:hAnsi="宋体"/>
          <w:sz w:val="28"/>
          <w:szCs w:val="28"/>
        </w:rPr>
        <w:t>“</w:t>
      </w:r>
      <w:r>
        <w:rPr>
          <w:rFonts w:ascii="仿宋_GB2312" w:eastAsia="仿宋_GB2312" w:hAnsi="宋体"/>
          <w:sz w:val="28"/>
          <w:szCs w:val="28"/>
        </w:rPr>
        <w:t>枫桥式</w:t>
      </w:r>
      <w:r>
        <w:rPr>
          <w:rFonts w:ascii="仿宋_GB2312" w:eastAsia="仿宋_GB2312" w:hAnsi="宋体"/>
          <w:sz w:val="28"/>
          <w:szCs w:val="28"/>
        </w:rPr>
        <w:t>”</w:t>
      </w:r>
      <w:r>
        <w:rPr>
          <w:rFonts w:ascii="仿宋_GB2312" w:eastAsia="仿宋_GB2312" w:hAnsi="宋体"/>
          <w:sz w:val="28"/>
          <w:szCs w:val="28"/>
        </w:rPr>
        <w:t>人民法庭创建</w:t>
      </w:r>
      <w:r>
        <w:rPr>
          <w:rFonts w:ascii="仿宋_GB2312" w:eastAsia="仿宋_GB2312" w:hAnsi="宋体"/>
          <w:sz w:val="28"/>
          <w:szCs w:val="28"/>
        </w:rPr>
        <w:t>——</w:t>
      </w:r>
      <w:r>
        <w:rPr>
          <w:rFonts w:ascii="仿宋_GB2312" w:eastAsia="仿宋_GB2312" w:hAnsi="宋体"/>
          <w:sz w:val="28"/>
          <w:szCs w:val="28"/>
        </w:rPr>
        <w:t>以融入基层社会治理为视角，浙江新时代枫桥经验研究院，2022年。</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5.对全省市县两级招投标规范性文件进行合法性评价，浙江省发展和改革委员会，2022年。</w:t>
      </w:r>
    </w:p>
    <w:p w:rsidR="00F07E4E" w:rsidRDefault="00F07E4E" w:rsidP="00F07E4E">
      <w:pPr>
        <w:numPr>
          <w:ilvl w:val="255"/>
          <w:numId w:val="0"/>
        </w:numPr>
        <w:spacing w:line="560" w:lineRule="exact"/>
        <w:rPr>
          <w:rFonts w:ascii="仿宋" w:eastAsia="仿宋" w:hAnsi="仿宋" w:cs="仿宋"/>
          <w:sz w:val="28"/>
          <w:szCs w:val="28"/>
          <w:lang w:bidi="ar"/>
        </w:rPr>
      </w:pPr>
      <w:r>
        <w:rPr>
          <w:rFonts w:ascii="仿宋_GB2312" w:eastAsia="仿宋_GB2312" w:hAnsi="宋体"/>
          <w:sz w:val="28"/>
          <w:szCs w:val="28"/>
        </w:rPr>
        <w:t>6.评标专家在线继续教育资源制作服务合同，浙江省招标投标管理中心，2022年。</w:t>
      </w:r>
    </w:p>
    <w:p w:rsidR="00F07E4E" w:rsidRDefault="00F07E4E" w:rsidP="00F07E4E">
      <w:pPr>
        <w:widowControl/>
        <w:numPr>
          <w:ilvl w:val="255"/>
          <w:numId w:val="0"/>
        </w:numPr>
        <w:spacing w:line="560" w:lineRule="exact"/>
        <w:jc w:val="left"/>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代表性论著</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1.沈广明：《地方立法抵触上位法的判定方法及其价值取向》，载《中外法学》2023年第1期。</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2.沈广明：《政府信息公开申请中的咨询认定与处理》，载《行政法学研究》2023年第1期。</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3.沈广明：《论中央与地方立法权限的划分标准》，载《河北法学》2020年第4期。</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4.沈广明：《比较法研究的理想范式》，载《公法研究》第20卷（2020年）。</w:t>
      </w:r>
    </w:p>
    <w:p w:rsidR="00F07E4E" w:rsidRDefault="00F07E4E" w:rsidP="00F07E4E">
      <w:pPr>
        <w:numPr>
          <w:ilvl w:val="255"/>
          <w:numId w:val="0"/>
        </w:numPr>
        <w:spacing w:line="560" w:lineRule="exact"/>
        <w:rPr>
          <w:rFonts w:ascii="仿宋_GB2312" w:eastAsia="仿宋_GB2312" w:hAnsi="宋体"/>
          <w:sz w:val="28"/>
          <w:szCs w:val="28"/>
        </w:rPr>
      </w:pPr>
      <w:r>
        <w:rPr>
          <w:rFonts w:ascii="仿宋_GB2312" w:eastAsia="仿宋_GB2312" w:hAnsi="宋体"/>
          <w:sz w:val="28"/>
          <w:szCs w:val="28"/>
        </w:rPr>
        <w:t>5.沈广明：《分享经济的规制策略》，载《当代法学》2018年第3期。</w:t>
      </w:r>
    </w:p>
    <w:p w:rsidR="00F07E4E" w:rsidRDefault="00F07E4E" w:rsidP="00F07E4E">
      <w:pPr>
        <w:spacing w:line="560" w:lineRule="exact"/>
        <w:rPr>
          <w:rFonts w:ascii="仿宋_GB2312" w:eastAsia="仿宋_GB2312" w:hAnsi="宋体"/>
          <w:sz w:val="28"/>
          <w:szCs w:val="28"/>
        </w:rPr>
      </w:pPr>
      <w:r>
        <w:rPr>
          <w:rFonts w:ascii="仿宋_GB2312" w:eastAsia="仿宋_GB2312" w:hAnsi="宋体"/>
          <w:sz w:val="28"/>
          <w:szCs w:val="28"/>
        </w:rPr>
        <w:t>6.沈广明：《行政协议单方变更或解除权行使条件的司法认定》，载《行政法学研究》2018年第3期。</w:t>
      </w:r>
    </w:p>
    <w:p w:rsidR="00F07E4E" w:rsidRDefault="00F07E4E" w:rsidP="00F07E4E">
      <w:pPr>
        <w:spacing w:line="560" w:lineRule="exact"/>
        <w:rPr>
          <w:rFonts w:ascii="仿宋_GB2312" w:eastAsia="仿宋_GB2312" w:hAnsi="宋体"/>
          <w:color w:val="000000"/>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F07E4E" w:rsidRDefault="00F07E4E" w:rsidP="00625628">
      <w:pPr>
        <w:spacing w:line="560" w:lineRule="exact"/>
        <w:rPr>
          <w:rFonts w:ascii="仿宋_GB2312" w:eastAsia="仿宋_GB2312" w:hAnsi="宋体"/>
          <w:sz w:val="28"/>
          <w:szCs w:val="28"/>
        </w:rPr>
      </w:pPr>
    </w:p>
    <w:p w:rsidR="004748ED" w:rsidRDefault="00EB1F55" w:rsidP="00625628">
      <w:pPr>
        <w:spacing w:line="560" w:lineRule="exact"/>
        <w:rPr>
          <w:rFonts w:ascii="仿宋_GB2312" w:eastAsia="仿宋_GB2312" w:hAnsi="宋体"/>
          <w:sz w:val="28"/>
          <w:szCs w:val="28"/>
        </w:rPr>
      </w:pPr>
      <w:r>
        <w:rPr>
          <w:rFonts w:ascii="仿宋_GB2312" w:eastAsia="仿宋_GB2312" w:hAnsi="宋体" w:hint="eastAsia"/>
          <w:sz w:val="28"/>
          <w:szCs w:val="28"/>
        </w:rPr>
        <w:t>周洪涛，法学博士，讲师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联系邮箱：25975491@qq.com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 xml:space="preserve">1.知识产权法　</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2.知识产权管理</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1998年9月--2002年6月，安徽工业大学计算机学院，计算机科学与技术</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2002年7月--2003年8月，上海铁路局南京铁路分局，软件工程师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2003年9月--2006年6月，华中师范大学法学院，民商法</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2006年9月--2010年8月，同济大学知识产权学院，管理科学与工程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2009年1月--2009年4月，德国马普知识产权与竞争法研究所，访问学者</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2010年9月至今，杭州师范大学沈钧儒法学院，任教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2010年10月--2017年2月，浙江一墨律师事务所，兼职律师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2017年3月至今，北京大成（杭州）律师事务所，兼职律师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2013年9月--2015年8月，浙江省科技</w:t>
      </w:r>
      <w:proofErr w:type="gramStart"/>
      <w:r>
        <w:rPr>
          <w:rFonts w:ascii="仿宋_GB2312" w:eastAsia="仿宋_GB2312" w:hAnsi="宋体" w:hint="eastAsia"/>
          <w:sz w:val="28"/>
          <w:szCs w:val="28"/>
        </w:rPr>
        <w:t>厅专利</w:t>
      </w:r>
      <w:proofErr w:type="gramEnd"/>
      <w:r>
        <w:rPr>
          <w:rFonts w:ascii="仿宋_GB2312" w:eastAsia="仿宋_GB2312" w:hAnsi="宋体" w:hint="eastAsia"/>
          <w:sz w:val="28"/>
          <w:szCs w:val="28"/>
        </w:rPr>
        <w:t>行政执法处，挂职干部</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lastRenderedPageBreak/>
        <w:t>2014年1月至今，中国知识产权法学研究会，理事</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三、学术简介</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2009年赴德国马普知识产权法、竞争法与税法研究所(现马普创新与竞争研究所)进行学术访问；2013年9月至2015年8月在浙江省科技厅（浙江省知识产权局）专利保护处挂职，从事专利行政执法工作；兼任中国知识产权法学研究会理事、北京大成（杭州）律师事务所律师，具有专利代理人资格；在《华中师范大学学报》《法学论坛》《东方法学》《科学研究》《中国版权》《中国专利与发明》《中国知识产权报》《知识产权年刊》《知产力》等期刊或</w:t>
      </w:r>
      <w:proofErr w:type="gramStart"/>
      <w:r>
        <w:rPr>
          <w:rFonts w:ascii="仿宋_GB2312" w:eastAsia="仿宋_GB2312" w:hAnsi="宋体" w:hint="eastAsia"/>
          <w:sz w:val="28"/>
          <w:szCs w:val="28"/>
        </w:rPr>
        <w:t>微信公众号</w:t>
      </w:r>
      <w:proofErr w:type="gramEnd"/>
      <w:r>
        <w:rPr>
          <w:rFonts w:ascii="仿宋_GB2312" w:eastAsia="仿宋_GB2312" w:hAnsi="宋体" w:hint="eastAsia"/>
          <w:sz w:val="28"/>
          <w:szCs w:val="28"/>
        </w:rPr>
        <w:t>发表学术论文十余篇，承担及参与省部级以上科研项目十余项，作为主要成员参与的科研项目《知识产权制度的运行及完善研究》曾获得武汉市科技进步二等奖、湖北省科技进步二等奖。</w:t>
      </w:r>
    </w:p>
    <w:p w:rsidR="004748ED" w:rsidRDefault="00EB1F55">
      <w:pPr>
        <w:spacing w:line="560" w:lineRule="exact"/>
        <w:rPr>
          <w:rFonts w:ascii="黑体" w:eastAsia="黑体" w:hAnsi="黑体"/>
          <w:sz w:val="28"/>
          <w:szCs w:val="28"/>
        </w:rPr>
      </w:pPr>
      <w:r>
        <w:rPr>
          <w:rFonts w:ascii="黑体" w:eastAsia="黑体" w:hAnsi="黑体" w:hint="eastAsia"/>
          <w:sz w:val="28"/>
          <w:szCs w:val="28"/>
        </w:rPr>
        <w:t>四、代表性论著</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1.《知识产权文化解读》，《中国版权》2004年第４期。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2.《知识产权制度的进路与出路：知识产权文化》，《法学论坛》2006年第４期。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3.《论我国知识产权制度的困境与出路》，《华中师范大学学报》（人文社科版）2007年第１期。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4.《该来了》，《电子知识产权》2007年第６期。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5.《＜功夫熊猫＞的启发》，《中国版权》2008年第５期。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6.《从＜功夫熊猫＞看传统文化资源保护》，《中国知识产权报》，2008年8月13日。</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7.《第三方插件与软件著作权保护——以珊瑚虫ＱＱ案为视角》，《东</w:t>
      </w:r>
      <w:r>
        <w:rPr>
          <w:rFonts w:ascii="仿宋" w:eastAsia="仿宋" w:hAnsi="仿宋" w:cs="仿宋" w:hint="eastAsia"/>
          <w:sz w:val="28"/>
          <w:szCs w:val="28"/>
        </w:rPr>
        <w:lastRenderedPageBreak/>
        <w:t>方法学》2008年第５期。转载于吴汉东主编《知识产权年刊》，北京大学出版社2010年版。</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8.《知识产权文化与知识产权制度关系研究》，《科学学研究》2009年第１期。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9.《软件开放标准中的知识产权管理研究》（三等奖），《2010全国知识产权博士生论坛论文集》，北京大学，2010年８月。</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10.《开放式创新背景下的企业知识产权文化构建》，《中国发明与专利》2010年第９期。</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t>11.《知识产权文化读本》，参编，知识产权出版社，8年版。</w:t>
      </w:r>
    </w:p>
    <w:p w:rsidR="004748ED" w:rsidRDefault="00EB1F55">
      <w:pPr>
        <w:spacing w:line="560" w:lineRule="exact"/>
        <w:rPr>
          <w:rFonts w:ascii="仿宋" w:eastAsia="仿宋" w:hAnsi="仿宋" w:cs="仿宋"/>
          <w:sz w:val="28"/>
          <w:szCs w:val="28"/>
        </w:rPr>
      </w:pPr>
      <w:r>
        <w:rPr>
          <w:rFonts w:ascii="仿宋" w:eastAsia="仿宋" w:hAnsi="仿宋" w:cs="仿宋" w:hint="eastAsia"/>
          <w:sz w:val="28"/>
          <w:szCs w:val="28"/>
        </w:rPr>
        <w:br w:type="page"/>
      </w:r>
    </w:p>
    <w:p w:rsidR="004748ED" w:rsidRDefault="00EB1F55">
      <w:pPr>
        <w:spacing w:line="560" w:lineRule="exact"/>
        <w:rPr>
          <w:rFonts w:ascii="Times New Roman" w:eastAsia="仿宋" w:hAnsi="Times New Roman"/>
          <w:sz w:val="28"/>
          <w:szCs w:val="28"/>
        </w:rPr>
      </w:pPr>
      <w:proofErr w:type="gramStart"/>
      <w:r>
        <w:rPr>
          <w:rFonts w:ascii="Times New Roman" w:eastAsia="仿宋" w:hAnsi="Times New Roman"/>
          <w:sz w:val="28"/>
          <w:szCs w:val="28"/>
          <w:lang w:bidi="ar"/>
        </w:rPr>
        <w:lastRenderedPageBreak/>
        <w:t>安恒捷</w:t>
      </w:r>
      <w:proofErr w:type="gramEnd"/>
      <w:r>
        <w:rPr>
          <w:rFonts w:ascii="Times New Roman" w:eastAsia="仿宋" w:hAnsi="Times New Roman"/>
          <w:sz w:val="28"/>
          <w:szCs w:val="28"/>
          <w:lang w:bidi="ar"/>
        </w:rPr>
        <w:t>，法学博士，讲师</w:t>
      </w:r>
      <w:r w:rsidR="00625628">
        <w:rPr>
          <w:rFonts w:ascii="Times New Roman" w:eastAsia="仿宋" w:hAnsi="Times New Roman" w:hint="eastAsia"/>
          <w:sz w:val="28"/>
          <w:szCs w:val="28"/>
          <w:lang w:bidi="ar"/>
        </w:rPr>
        <w:t>、</w:t>
      </w:r>
      <w:r w:rsidR="00963FCC">
        <w:rPr>
          <w:rFonts w:ascii="Times New Roman" w:eastAsia="仿宋" w:hAnsi="Times New Roman" w:hint="eastAsia"/>
          <w:sz w:val="28"/>
          <w:szCs w:val="28"/>
          <w:lang w:bidi="ar"/>
        </w:rPr>
        <w:t>副导师</w:t>
      </w:r>
    </w:p>
    <w:p w:rsidR="004748ED" w:rsidRDefault="00EB1F55">
      <w:pPr>
        <w:spacing w:line="560" w:lineRule="exact"/>
        <w:rPr>
          <w:rFonts w:ascii="Times New Roman" w:eastAsia="仿宋" w:hAnsi="Times New Roman"/>
          <w:sz w:val="28"/>
          <w:szCs w:val="28"/>
          <w:lang w:bidi="ar"/>
        </w:rPr>
      </w:pPr>
      <w:r>
        <w:rPr>
          <w:rFonts w:ascii="Times New Roman" w:eastAsia="仿宋" w:hAnsi="Times New Roman"/>
          <w:sz w:val="28"/>
          <w:szCs w:val="28"/>
          <w:lang w:bidi="ar"/>
        </w:rPr>
        <w:t>招生专业：法律硕士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联系邮箱：</w:t>
      </w:r>
      <w:r>
        <w:rPr>
          <w:rFonts w:ascii="仿宋" w:eastAsia="仿宋" w:hAnsi="仿宋" w:cs="仿宋" w:hint="eastAsia"/>
          <w:sz w:val="28"/>
          <w:szCs w:val="28"/>
          <w:lang w:bidi="ar"/>
        </w:rPr>
        <w:t>anhengjie@hznu.edu.cn</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lang w:bidi="ar"/>
        </w:rPr>
        <w:t>一、研究领域</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1.</w:t>
      </w:r>
      <w:r>
        <w:rPr>
          <w:rFonts w:ascii="Times New Roman" w:eastAsia="仿宋" w:hAnsi="Times New Roman"/>
          <w:sz w:val="28"/>
          <w:szCs w:val="28"/>
          <w:lang w:bidi="ar"/>
        </w:rPr>
        <w:t>法学基础理论</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w:t>
      </w:r>
      <w:r>
        <w:rPr>
          <w:rFonts w:ascii="Times New Roman" w:eastAsia="仿宋" w:hAnsi="Times New Roman"/>
          <w:sz w:val="28"/>
          <w:szCs w:val="28"/>
          <w:lang w:bidi="ar"/>
        </w:rPr>
        <w:t>司法原理与司法制度</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3.</w:t>
      </w:r>
      <w:r>
        <w:rPr>
          <w:rFonts w:ascii="Times New Roman" w:eastAsia="仿宋" w:hAnsi="Times New Roman"/>
          <w:sz w:val="28"/>
          <w:szCs w:val="28"/>
          <w:lang w:bidi="ar"/>
        </w:rPr>
        <w:t>西方法律思想史</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lang w:bidi="ar"/>
        </w:rPr>
        <w:t>二、教育和工作经历</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2009</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2013</w:t>
      </w:r>
      <w:r>
        <w:rPr>
          <w:rFonts w:ascii="Times New Roman" w:eastAsia="仿宋" w:hAnsi="Times New Roman"/>
          <w:sz w:val="28"/>
          <w:szCs w:val="28"/>
          <w:lang w:bidi="ar"/>
        </w:rPr>
        <w:t>年</w:t>
      </w:r>
      <w:r>
        <w:rPr>
          <w:rFonts w:ascii="Times New Roman" w:eastAsia="仿宋" w:hAnsi="Times New Roman"/>
          <w:sz w:val="28"/>
          <w:szCs w:val="28"/>
          <w:lang w:bidi="ar"/>
        </w:rPr>
        <w:t>6</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西南政法大学，法学学士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2013</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2015</w:t>
      </w:r>
      <w:r>
        <w:rPr>
          <w:rFonts w:ascii="Times New Roman" w:eastAsia="仿宋" w:hAnsi="Times New Roman"/>
          <w:sz w:val="28"/>
          <w:szCs w:val="28"/>
          <w:lang w:bidi="ar"/>
        </w:rPr>
        <w:t>年</w:t>
      </w:r>
      <w:r>
        <w:rPr>
          <w:rFonts w:ascii="Times New Roman" w:eastAsia="仿宋" w:hAnsi="Times New Roman"/>
          <w:sz w:val="28"/>
          <w:szCs w:val="28"/>
          <w:lang w:bidi="ar"/>
        </w:rPr>
        <w:t>6</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中国人民大学法学院，法学硕士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2017</w:t>
      </w:r>
      <w:r>
        <w:rPr>
          <w:rFonts w:ascii="Times New Roman" w:eastAsia="仿宋" w:hAnsi="Times New Roman"/>
          <w:sz w:val="28"/>
          <w:szCs w:val="28"/>
          <w:lang w:bidi="ar"/>
        </w:rPr>
        <w:t>年</w:t>
      </w:r>
      <w:r>
        <w:rPr>
          <w:rFonts w:ascii="Times New Roman" w:eastAsia="仿宋" w:hAnsi="Times New Roman"/>
          <w:sz w:val="28"/>
          <w:szCs w:val="28"/>
          <w:lang w:bidi="ar"/>
        </w:rPr>
        <w:t>10</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2018</w:t>
      </w:r>
      <w:r>
        <w:rPr>
          <w:rFonts w:ascii="Times New Roman" w:eastAsia="仿宋" w:hAnsi="Times New Roman"/>
          <w:sz w:val="28"/>
          <w:szCs w:val="28"/>
          <w:lang w:bidi="ar"/>
        </w:rPr>
        <w:t>年</w:t>
      </w:r>
      <w:r>
        <w:rPr>
          <w:rFonts w:ascii="Times New Roman" w:eastAsia="仿宋" w:hAnsi="Times New Roman"/>
          <w:sz w:val="28"/>
          <w:szCs w:val="28"/>
          <w:lang w:bidi="ar"/>
        </w:rPr>
        <w:t>10</w:t>
      </w:r>
      <w:r>
        <w:rPr>
          <w:rFonts w:ascii="Times New Roman" w:eastAsia="仿宋" w:hAnsi="Times New Roman"/>
          <w:sz w:val="28"/>
          <w:szCs w:val="28"/>
          <w:lang w:bidi="ar"/>
        </w:rPr>
        <w:t>月，美国福特汉姆大学法学院访学，国家留学基金委联合培养博士研究生</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2015</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2021</w:t>
      </w:r>
      <w:r>
        <w:rPr>
          <w:rFonts w:ascii="Times New Roman" w:eastAsia="仿宋" w:hAnsi="Times New Roman"/>
          <w:sz w:val="28"/>
          <w:szCs w:val="28"/>
          <w:lang w:bidi="ar"/>
        </w:rPr>
        <w:t>年</w:t>
      </w:r>
      <w:r>
        <w:rPr>
          <w:rFonts w:ascii="Times New Roman" w:eastAsia="仿宋" w:hAnsi="Times New Roman"/>
          <w:sz w:val="28"/>
          <w:szCs w:val="28"/>
          <w:lang w:bidi="ar"/>
        </w:rPr>
        <w:t>6</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中国人民大学法学院，法学理论博士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2021</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2022</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月，浙江省教育厅法规处挂职</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2021</w:t>
      </w:r>
      <w:r>
        <w:rPr>
          <w:rFonts w:ascii="Times New Roman" w:eastAsia="仿宋" w:hAnsi="Times New Roman"/>
          <w:sz w:val="28"/>
          <w:szCs w:val="28"/>
          <w:lang w:bidi="ar"/>
        </w:rPr>
        <w:t>年</w:t>
      </w:r>
      <w:r>
        <w:rPr>
          <w:rFonts w:ascii="Times New Roman" w:eastAsia="仿宋" w:hAnsi="Times New Roman"/>
          <w:sz w:val="28"/>
          <w:szCs w:val="28"/>
          <w:lang w:bidi="ar"/>
        </w:rPr>
        <w:t>7</w:t>
      </w:r>
      <w:r>
        <w:rPr>
          <w:rFonts w:ascii="Times New Roman" w:eastAsia="仿宋" w:hAnsi="Times New Roman"/>
          <w:sz w:val="28"/>
          <w:szCs w:val="28"/>
          <w:lang w:bidi="ar"/>
        </w:rPr>
        <w:t>月至今，杭州师范大学沈钧儒法学院</w:t>
      </w:r>
      <w:r>
        <w:rPr>
          <w:rFonts w:ascii="Times New Roman" w:eastAsia="仿宋" w:hAnsi="Times New Roman" w:hint="eastAsia"/>
          <w:sz w:val="28"/>
          <w:szCs w:val="28"/>
          <w:lang w:bidi="ar"/>
        </w:rPr>
        <w:t>，任教</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lang w:bidi="ar"/>
        </w:rPr>
        <w:t>三、代表性论著</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w:t>
      </w:r>
      <w:r>
        <w:rPr>
          <w:rFonts w:ascii="Times New Roman" w:eastAsia="仿宋" w:hAnsi="Times New Roman"/>
          <w:sz w:val="28"/>
          <w:szCs w:val="28"/>
          <w:lang w:bidi="ar"/>
        </w:rPr>
        <w:t>“</w:t>
      </w:r>
      <w:r>
        <w:rPr>
          <w:rFonts w:ascii="Times New Roman" w:eastAsia="仿宋" w:hAnsi="Times New Roman"/>
          <w:sz w:val="28"/>
          <w:szCs w:val="28"/>
          <w:lang w:bidi="ar"/>
        </w:rPr>
        <w:t>司法克制</w:t>
      </w:r>
      <w:r>
        <w:rPr>
          <w:rFonts w:ascii="Times New Roman" w:eastAsia="仿宋" w:hAnsi="Times New Roman"/>
          <w:sz w:val="28"/>
          <w:szCs w:val="28"/>
          <w:lang w:bidi="ar"/>
        </w:rPr>
        <w:t>”</w:t>
      </w:r>
      <w:r>
        <w:rPr>
          <w:rFonts w:ascii="Times New Roman" w:eastAsia="仿宋" w:hAnsi="Times New Roman"/>
          <w:sz w:val="28"/>
          <w:szCs w:val="28"/>
          <w:lang w:bidi="ar"/>
        </w:rPr>
        <w:t>的法律方法分析</w:t>
      </w:r>
      <w:r>
        <w:rPr>
          <w:rFonts w:ascii="Times New Roman" w:eastAsia="仿宋" w:hAnsi="Times New Roman"/>
          <w:sz w:val="28"/>
          <w:szCs w:val="28"/>
          <w:lang w:bidi="ar"/>
        </w:rPr>
        <w:t>——</w:t>
      </w:r>
      <w:r>
        <w:rPr>
          <w:rFonts w:ascii="Times New Roman" w:eastAsia="仿宋" w:hAnsi="Times New Roman"/>
          <w:sz w:val="28"/>
          <w:szCs w:val="28"/>
          <w:lang w:bidi="ar"/>
        </w:rPr>
        <w:t>以美国法判例为线索》，载《华东政法大学学报》（</w:t>
      </w:r>
      <w:r>
        <w:rPr>
          <w:rFonts w:ascii="Times New Roman" w:eastAsia="仿宋" w:hAnsi="Times New Roman"/>
          <w:sz w:val="28"/>
          <w:szCs w:val="28"/>
          <w:lang w:bidi="ar"/>
        </w:rPr>
        <w:t>CLSCI</w:t>
      </w:r>
      <w:r>
        <w:rPr>
          <w:rFonts w:ascii="Times New Roman" w:eastAsia="仿宋" w:hAnsi="Times New Roman"/>
          <w:sz w:val="28"/>
          <w:szCs w:val="28"/>
          <w:lang w:bidi="ar"/>
        </w:rPr>
        <w:t>）</w:t>
      </w:r>
      <w:r>
        <w:rPr>
          <w:rFonts w:ascii="Times New Roman" w:eastAsia="仿宋" w:hAnsi="Times New Roman"/>
          <w:sz w:val="28"/>
          <w:szCs w:val="28"/>
          <w:lang w:bidi="ar"/>
        </w:rPr>
        <w:t>2021</w:t>
      </w:r>
      <w:r>
        <w:rPr>
          <w:rFonts w:ascii="Times New Roman" w:eastAsia="仿宋" w:hAnsi="Times New Roman"/>
          <w:sz w:val="28"/>
          <w:szCs w:val="28"/>
          <w:lang w:bidi="ar"/>
        </w:rPr>
        <w:t>年第</w:t>
      </w:r>
      <w:r>
        <w:rPr>
          <w:rFonts w:ascii="Times New Roman" w:eastAsia="仿宋" w:hAnsi="Times New Roman"/>
          <w:sz w:val="28"/>
          <w:szCs w:val="28"/>
          <w:lang w:bidi="ar"/>
        </w:rPr>
        <w:t>1</w:t>
      </w:r>
      <w:r>
        <w:rPr>
          <w:rFonts w:ascii="Times New Roman" w:eastAsia="仿宋" w:hAnsi="Times New Roman"/>
          <w:sz w:val="28"/>
          <w:szCs w:val="28"/>
          <w:lang w:bidi="ar"/>
        </w:rPr>
        <w:t>期</w:t>
      </w:r>
      <w:r>
        <w:rPr>
          <w:rFonts w:ascii="Times New Roman" w:eastAsia="仿宋" w:hAnsi="Times New Roman" w:hint="eastAsia"/>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《法律概念的强制之维：从奥斯丁到哈特》，载《中国社会科学报》</w:t>
      </w:r>
      <w:r>
        <w:rPr>
          <w:rFonts w:ascii="Times New Roman" w:eastAsia="仿宋" w:hAnsi="Times New Roman"/>
          <w:sz w:val="28"/>
          <w:szCs w:val="28"/>
          <w:lang w:bidi="ar"/>
        </w:rPr>
        <w:t>2020</w:t>
      </w:r>
      <w:r>
        <w:rPr>
          <w:rFonts w:ascii="Times New Roman" w:eastAsia="仿宋" w:hAnsi="Times New Roman"/>
          <w:sz w:val="28"/>
          <w:szCs w:val="28"/>
          <w:lang w:bidi="ar"/>
        </w:rPr>
        <w:t>年</w:t>
      </w:r>
      <w:r>
        <w:rPr>
          <w:rFonts w:ascii="Times New Roman" w:eastAsia="仿宋" w:hAnsi="Times New Roman"/>
          <w:sz w:val="28"/>
          <w:szCs w:val="28"/>
          <w:lang w:bidi="ar"/>
        </w:rPr>
        <w:t>10</w:t>
      </w:r>
      <w:r>
        <w:rPr>
          <w:rFonts w:ascii="Times New Roman" w:eastAsia="仿宋" w:hAnsi="Times New Roman"/>
          <w:sz w:val="28"/>
          <w:szCs w:val="28"/>
          <w:lang w:bidi="ar"/>
        </w:rPr>
        <w:t>月</w:t>
      </w:r>
      <w:r>
        <w:rPr>
          <w:rFonts w:ascii="Times New Roman" w:eastAsia="仿宋" w:hAnsi="Times New Roman"/>
          <w:sz w:val="28"/>
          <w:szCs w:val="28"/>
          <w:lang w:bidi="ar"/>
        </w:rPr>
        <w:t>21</w:t>
      </w:r>
      <w:r>
        <w:rPr>
          <w:rFonts w:ascii="Times New Roman" w:eastAsia="仿宋" w:hAnsi="Times New Roman"/>
          <w:sz w:val="28"/>
          <w:szCs w:val="28"/>
          <w:lang w:bidi="ar"/>
        </w:rPr>
        <w:t>日，第</w:t>
      </w:r>
      <w:r>
        <w:rPr>
          <w:rFonts w:ascii="Times New Roman" w:eastAsia="仿宋" w:hAnsi="Times New Roman"/>
          <w:sz w:val="28"/>
          <w:szCs w:val="28"/>
          <w:lang w:bidi="ar"/>
        </w:rPr>
        <w:t>4</w:t>
      </w:r>
      <w:r>
        <w:rPr>
          <w:rFonts w:ascii="Times New Roman" w:eastAsia="仿宋" w:hAnsi="Times New Roman"/>
          <w:sz w:val="28"/>
          <w:szCs w:val="28"/>
          <w:lang w:bidi="ar"/>
        </w:rPr>
        <w:t>版</w:t>
      </w:r>
      <w:r>
        <w:rPr>
          <w:rFonts w:ascii="Times New Roman" w:eastAsia="仿宋" w:hAnsi="Times New Roman" w:hint="eastAsia"/>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《司法公信力认知的逻辑展开》，载《云南大学学报（法学版）》</w:t>
      </w:r>
      <w:r>
        <w:rPr>
          <w:rFonts w:ascii="Times New Roman" w:eastAsia="仿宋" w:hAnsi="Times New Roman"/>
          <w:sz w:val="28"/>
          <w:szCs w:val="28"/>
          <w:lang w:bidi="ar"/>
        </w:rPr>
        <w:t>2014</w:t>
      </w:r>
      <w:r>
        <w:rPr>
          <w:rFonts w:ascii="Times New Roman" w:eastAsia="仿宋" w:hAnsi="Times New Roman"/>
          <w:sz w:val="28"/>
          <w:szCs w:val="28"/>
          <w:lang w:bidi="ar"/>
        </w:rPr>
        <w:t>年第</w:t>
      </w:r>
      <w:r>
        <w:rPr>
          <w:rFonts w:ascii="Times New Roman" w:eastAsia="仿宋" w:hAnsi="Times New Roman"/>
          <w:sz w:val="28"/>
          <w:szCs w:val="28"/>
          <w:lang w:bidi="ar"/>
        </w:rPr>
        <w:t>5</w:t>
      </w:r>
      <w:r>
        <w:rPr>
          <w:rFonts w:ascii="Times New Roman" w:eastAsia="仿宋" w:hAnsi="Times New Roman"/>
          <w:sz w:val="28"/>
          <w:szCs w:val="28"/>
          <w:lang w:bidi="ar"/>
        </w:rPr>
        <w:t>期</w:t>
      </w:r>
      <w:r>
        <w:rPr>
          <w:rFonts w:ascii="Times New Roman" w:eastAsia="仿宋" w:hAnsi="Times New Roman" w:hint="eastAsia"/>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乔</w:t>
      </w:r>
      <w:r>
        <w:rPr>
          <w:rFonts w:ascii="Times New Roman" w:eastAsia="仿宋" w:hAnsi="Times New Roman"/>
          <w:sz w:val="28"/>
          <w:szCs w:val="28"/>
          <w:lang w:bidi="ar"/>
        </w:rPr>
        <w:t>·</w:t>
      </w:r>
      <w:r>
        <w:rPr>
          <w:rFonts w:ascii="Times New Roman" w:eastAsia="仿宋" w:hAnsi="Times New Roman"/>
          <w:sz w:val="28"/>
          <w:szCs w:val="28"/>
          <w:lang w:bidi="ar"/>
        </w:rPr>
        <w:t>范伯格：《权利的本质与价值》，独译，载《朝阳法律评论》第</w:t>
      </w:r>
      <w:r>
        <w:rPr>
          <w:rFonts w:ascii="Times New Roman" w:eastAsia="仿宋" w:hAnsi="Times New Roman"/>
          <w:sz w:val="28"/>
          <w:szCs w:val="28"/>
          <w:lang w:bidi="ar"/>
        </w:rPr>
        <w:lastRenderedPageBreak/>
        <w:t>十辑（</w:t>
      </w:r>
      <w:r>
        <w:rPr>
          <w:rFonts w:ascii="Times New Roman" w:eastAsia="仿宋" w:hAnsi="Times New Roman"/>
          <w:sz w:val="28"/>
          <w:szCs w:val="28"/>
          <w:lang w:bidi="ar"/>
        </w:rPr>
        <w:t>2015</w:t>
      </w:r>
      <w:r>
        <w:rPr>
          <w:rFonts w:ascii="Times New Roman" w:eastAsia="仿宋" w:hAnsi="Times New Roman"/>
          <w:sz w:val="28"/>
          <w:szCs w:val="28"/>
          <w:lang w:bidi="ar"/>
        </w:rPr>
        <w:t>）</w:t>
      </w:r>
      <w:r>
        <w:rPr>
          <w:rFonts w:ascii="Times New Roman" w:eastAsia="仿宋" w:hAnsi="Times New Roman" w:hint="eastAsia"/>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《洛克定理：司法权的历史与逻辑视角》，载《公法评论》（第八、九合卷）（</w:t>
      </w:r>
      <w:r>
        <w:rPr>
          <w:rFonts w:ascii="Times New Roman" w:eastAsia="仿宋" w:hAnsi="Times New Roman"/>
          <w:sz w:val="28"/>
          <w:szCs w:val="28"/>
          <w:lang w:bidi="ar"/>
        </w:rPr>
        <w:t>2015</w:t>
      </w:r>
      <w:r>
        <w:rPr>
          <w:rFonts w:ascii="Times New Roman" w:eastAsia="仿宋" w:hAnsi="Times New Roman"/>
          <w:sz w:val="28"/>
          <w:szCs w:val="28"/>
          <w:lang w:bidi="ar"/>
        </w:rPr>
        <w:t>）</w:t>
      </w:r>
      <w:r>
        <w:rPr>
          <w:rFonts w:ascii="Times New Roman" w:eastAsia="仿宋" w:hAnsi="Times New Roman" w:hint="eastAsia"/>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《论立法者</w:t>
      </w:r>
      <w:r>
        <w:rPr>
          <w:rFonts w:ascii="Times New Roman" w:eastAsia="仿宋" w:hAnsi="Times New Roman"/>
          <w:sz w:val="28"/>
          <w:szCs w:val="28"/>
          <w:lang w:bidi="ar"/>
        </w:rPr>
        <w:t>——</w:t>
      </w:r>
      <w:r>
        <w:rPr>
          <w:rFonts w:ascii="Times New Roman" w:eastAsia="仿宋" w:hAnsi="Times New Roman"/>
          <w:sz w:val="28"/>
          <w:szCs w:val="28"/>
          <w:lang w:bidi="ar"/>
        </w:rPr>
        <w:t>卢梭公意概念再审视》，载《研究生法学》</w:t>
      </w:r>
      <w:r>
        <w:rPr>
          <w:rFonts w:ascii="Times New Roman" w:eastAsia="仿宋" w:hAnsi="Times New Roman"/>
          <w:sz w:val="28"/>
          <w:szCs w:val="28"/>
          <w:lang w:bidi="ar"/>
        </w:rPr>
        <w:t>2013</w:t>
      </w:r>
      <w:r>
        <w:rPr>
          <w:rFonts w:ascii="Times New Roman" w:eastAsia="仿宋" w:hAnsi="Times New Roman"/>
          <w:sz w:val="28"/>
          <w:szCs w:val="28"/>
          <w:lang w:bidi="ar"/>
        </w:rPr>
        <w:t>年第</w:t>
      </w:r>
      <w:r>
        <w:rPr>
          <w:rFonts w:ascii="Times New Roman" w:eastAsia="仿宋" w:hAnsi="Times New Roman"/>
          <w:sz w:val="28"/>
          <w:szCs w:val="28"/>
          <w:lang w:bidi="ar"/>
        </w:rPr>
        <w:t>5</w:t>
      </w:r>
      <w:r>
        <w:rPr>
          <w:rFonts w:ascii="Times New Roman" w:eastAsia="仿宋" w:hAnsi="Times New Roman"/>
          <w:sz w:val="28"/>
          <w:szCs w:val="28"/>
          <w:lang w:bidi="ar"/>
        </w:rPr>
        <w:t>期。</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《习近平法治思想的方法论要义》（合著），载《民主与法制周刊》</w:t>
      </w:r>
      <w:r>
        <w:rPr>
          <w:rFonts w:ascii="Times New Roman" w:eastAsia="仿宋" w:hAnsi="Times New Roman"/>
          <w:sz w:val="28"/>
          <w:szCs w:val="28"/>
          <w:lang w:bidi="ar"/>
        </w:rPr>
        <w:t>2023</w:t>
      </w:r>
      <w:r>
        <w:rPr>
          <w:rFonts w:ascii="Times New Roman" w:eastAsia="仿宋" w:hAnsi="Times New Roman"/>
          <w:sz w:val="28"/>
          <w:szCs w:val="28"/>
          <w:lang w:bidi="ar"/>
        </w:rPr>
        <w:t>年第</w:t>
      </w:r>
      <w:r>
        <w:rPr>
          <w:rFonts w:ascii="Times New Roman" w:eastAsia="仿宋" w:hAnsi="Times New Roman"/>
          <w:sz w:val="28"/>
          <w:szCs w:val="28"/>
          <w:lang w:bidi="ar"/>
        </w:rPr>
        <w:t>43</w:t>
      </w:r>
      <w:r>
        <w:rPr>
          <w:rFonts w:ascii="Times New Roman" w:eastAsia="仿宋" w:hAnsi="Times New Roman"/>
          <w:sz w:val="28"/>
          <w:szCs w:val="28"/>
          <w:lang w:bidi="ar"/>
        </w:rPr>
        <w:t>期。</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Hengjie An and Yuanyuan Xu, “Cultivation of Entrepreneurial Talents Through Virtual Entrepreneurship Practice in Higher Education Institutions”</w:t>
      </w:r>
      <w:r>
        <w:rPr>
          <w:rFonts w:ascii="Times New Roman" w:eastAsia="仿宋" w:hAnsi="Times New Roman"/>
          <w:sz w:val="28"/>
          <w:szCs w:val="28"/>
          <w:lang w:bidi="ar"/>
        </w:rPr>
        <w:t>（</w:t>
      </w:r>
      <w:r>
        <w:rPr>
          <w:rFonts w:ascii="Times New Roman" w:eastAsia="仿宋" w:hAnsi="Times New Roman"/>
          <w:sz w:val="28"/>
          <w:szCs w:val="28"/>
          <w:lang w:bidi="ar"/>
        </w:rPr>
        <w:t>SSCI</w:t>
      </w:r>
      <w:r>
        <w:rPr>
          <w:rFonts w:ascii="Times New Roman" w:eastAsia="仿宋" w:hAnsi="Times New Roman"/>
          <w:sz w:val="28"/>
          <w:szCs w:val="28"/>
          <w:lang w:bidi="ar"/>
        </w:rPr>
        <w:t>）</w:t>
      </w:r>
      <w:r>
        <w:rPr>
          <w:rFonts w:ascii="Times New Roman" w:eastAsia="仿宋" w:hAnsi="Times New Roman"/>
          <w:sz w:val="28"/>
          <w:szCs w:val="28"/>
          <w:lang w:bidi="ar"/>
        </w:rPr>
        <w:t xml:space="preserve">, </w:t>
      </w:r>
      <w:r>
        <w:rPr>
          <w:rFonts w:ascii="Times New Roman" w:eastAsia="仿宋" w:hAnsi="Times New Roman"/>
          <w:i/>
          <w:iCs/>
          <w:sz w:val="28"/>
          <w:szCs w:val="28"/>
          <w:lang w:bidi="ar"/>
        </w:rPr>
        <w:t>Frontiers in Psychology</w:t>
      </w:r>
      <w:r>
        <w:rPr>
          <w:rFonts w:ascii="Times New Roman" w:eastAsia="仿宋" w:hAnsi="Times New Roman"/>
          <w:sz w:val="28"/>
          <w:szCs w:val="28"/>
          <w:lang w:bidi="ar"/>
        </w:rPr>
        <w:t>, Vol.12, pp.690692-690704.</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浙江省教育厅一般科研项目《</w:t>
      </w:r>
      <w:r>
        <w:rPr>
          <w:rFonts w:ascii="Times New Roman" w:eastAsia="仿宋" w:hAnsi="Times New Roman"/>
          <w:sz w:val="28"/>
          <w:szCs w:val="28"/>
          <w:lang w:bidi="ar"/>
        </w:rPr>
        <w:t>“</w:t>
      </w:r>
      <w:r>
        <w:rPr>
          <w:rFonts w:ascii="Times New Roman" w:eastAsia="仿宋" w:hAnsi="Times New Roman"/>
          <w:sz w:val="28"/>
          <w:szCs w:val="28"/>
          <w:lang w:bidi="ar"/>
        </w:rPr>
        <w:t>双减</w:t>
      </w:r>
      <w:r>
        <w:rPr>
          <w:rFonts w:ascii="Times New Roman" w:eastAsia="仿宋" w:hAnsi="Times New Roman"/>
          <w:sz w:val="28"/>
          <w:szCs w:val="28"/>
          <w:lang w:bidi="ar"/>
        </w:rPr>
        <w:t>”</w:t>
      </w:r>
      <w:r>
        <w:rPr>
          <w:rFonts w:ascii="Times New Roman" w:eastAsia="仿宋" w:hAnsi="Times New Roman"/>
          <w:sz w:val="28"/>
          <w:szCs w:val="28"/>
          <w:lang w:bidi="ar"/>
        </w:rPr>
        <w:t>背景下校外培训机构的法治化治理》。</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杭州师范大学科研启动项目《当代中国基层社会治理法治化研究》。</w:t>
      </w:r>
    </w:p>
    <w:p w:rsidR="004748ED" w:rsidRDefault="00EB1F55" w:rsidP="00FA0D4A">
      <w:pPr>
        <w:numPr>
          <w:ilvl w:val="0"/>
          <w:numId w:val="22"/>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国家社科基金重大项目《当代中国国家治理中的规范协同问题研究》（</w:t>
      </w:r>
      <w:r>
        <w:rPr>
          <w:rFonts w:ascii="Times New Roman" w:eastAsia="仿宋" w:hAnsi="Times New Roman"/>
          <w:sz w:val="28"/>
          <w:szCs w:val="28"/>
          <w:lang w:bidi="ar"/>
        </w:rPr>
        <w:t>19ZDA155</w:t>
      </w:r>
      <w:r>
        <w:rPr>
          <w:rFonts w:ascii="Times New Roman" w:eastAsia="仿宋" w:hAnsi="Times New Roman"/>
          <w:sz w:val="28"/>
          <w:szCs w:val="28"/>
          <w:lang w:bidi="ar"/>
        </w:rPr>
        <w:t>）。</w:t>
      </w:r>
    </w:p>
    <w:p w:rsidR="004748ED" w:rsidRDefault="00EB1F55" w:rsidP="00FA0D4A">
      <w:pPr>
        <w:numPr>
          <w:ilvl w:val="0"/>
          <w:numId w:val="22"/>
        </w:numPr>
        <w:spacing w:line="560" w:lineRule="exact"/>
        <w:ind w:firstLine="0"/>
        <w:rPr>
          <w:rFonts w:ascii="Times New Roman" w:eastAsia="仿宋" w:hAnsi="Times New Roman"/>
          <w:sz w:val="28"/>
          <w:szCs w:val="28"/>
          <w:lang w:bidi="ar"/>
        </w:rPr>
      </w:pPr>
      <w:r>
        <w:rPr>
          <w:rFonts w:ascii="Times New Roman" w:eastAsia="仿宋" w:hAnsi="Times New Roman"/>
          <w:sz w:val="28"/>
          <w:szCs w:val="28"/>
          <w:lang w:bidi="ar"/>
        </w:rPr>
        <w:t>中国人民大学科学研究基金重大项目《司法制度原理研究》</w:t>
      </w:r>
      <w:r>
        <w:rPr>
          <w:rFonts w:ascii="Times New Roman" w:eastAsia="仿宋" w:hAnsi="Times New Roman"/>
          <w:sz w:val="28"/>
          <w:szCs w:val="28"/>
          <w:lang w:bidi="ar"/>
        </w:rPr>
        <w:t>(18XNL001)</w:t>
      </w:r>
      <w:r>
        <w:rPr>
          <w:rFonts w:ascii="Times New Roman" w:eastAsia="仿宋" w:hAnsi="Times New Roman"/>
          <w:sz w:val="28"/>
          <w:szCs w:val="28"/>
          <w:lang w:bidi="ar"/>
        </w:rPr>
        <w:t>。</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br w:type="page"/>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lastRenderedPageBreak/>
        <w:t>张弛</w:t>
      </w:r>
      <w:r>
        <w:rPr>
          <w:rFonts w:ascii="仿宋_GB2312" w:eastAsia="仿宋_GB2312" w:hAnsi="宋体" w:hint="eastAsia"/>
          <w:sz w:val="28"/>
          <w:szCs w:val="28"/>
        </w:rPr>
        <w:t>，法学博士，</w:t>
      </w:r>
      <w:r>
        <w:rPr>
          <w:rFonts w:ascii="仿宋_GB2312" w:eastAsia="仿宋_GB2312" w:hAnsi="宋体"/>
          <w:sz w:val="28"/>
          <w:szCs w:val="28"/>
        </w:rPr>
        <w:t>讲师</w:t>
      </w:r>
      <w:r w:rsidR="00625628">
        <w:rPr>
          <w:rFonts w:ascii="仿宋_GB2312" w:eastAsia="仿宋_GB2312" w:hAnsi="宋体" w:hint="eastAsia"/>
          <w:sz w:val="28"/>
          <w:szCs w:val="28"/>
        </w:rPr>
        <w:t>、副导师</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招生专业：法律硕士</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联系邮箱：</w:t>
      </w:r>
      <w:r>
        <w:rPr>
          <w:rFonts w:ascii="仿宋" w:eastAsia="仿宋" w:hAnsi="仿宋" w:cs="仿宋" w:hint="eastAsia"/>
          <w:sz w:val="28"/>
          <w:szCs w:val="28"/>
        </w:rPr>
        <w:t>zhangchi19910803@163.com</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一、研究领域</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1.刑法学</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2.互联网空间治理</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3.教育法学</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4.体育法学</w:t>
      </w:r>
    </w:p>
    <w:p w:rsidR="004748ED" w:rsidRDefault="00EB1F55">
      <w:pPr>
        <w:spacing w:line="560" w:lineRule="exact"/>
        <w:rPr>
          <w:rFonts w:ascii="黑体" w:eastAsia="黑体" w:hAnsi="黑体"/>
          <w:sz w:val="28"/>
          <w:szCs w:val="28"/>
        </w:rPr>
      </w:pPr>
      <w:r>
        <w:rPr>
          <w:rFonts w:ascii="黑体" w:eastAsia="黑体" w:hAnsi="黑体" w:hint="eastAsia"/>
          <w:sz w:val="28"/>
          <w:szCs w:val="28"/>
        </w:rPr>
        <w:t>二、教育和工作经历</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2008</w:t>
      </w:r>
      <w:r>
        <w:rPr>
          <w:rFonts w:ascii="仿宋_GB2312" w:eastAsia="仿宋_GB2312" w:hAnsi="宋体" w:hint="eastAsia"/>
          <w:sz w:val="28"/>
          <w:szCs w:val="28"/>
        </w:rPr>
        <w:t>年9月--20</w:t>
      </w:r>
      <w:r>
        <w:rPr>
          <w:rFonts w:ascii="仿宋_GB2312" w:eastAsia="仿宋_GB2312" w:hAnsi="宋体"/>
          <w:sz w:val="28"/>
          <w:szCs w:val="28"/>
        </w:rPr>
        <w:t>12</w:t>
      </w:r>
      <w:r>
        <w:rPr>
          <w:rFonts w:ascii="仿宋_GB2312" w:eastAsia="仿宋_GB2312" w:hAnsi="宋体" w:hint="eastAsia"/>
          <w:sz w:val="28"/>
          <w:szCs w:val="28"/>
        </w:rPr>
        <w:t>年6月，</w:t>
      </w:r>
      <w:r>
        <w:rPr>
          <w:rFonts w:ascii="仿宋_GB2312" w:eastAsia="仿宋_GB2312" w:hAnsi="宋体"/>
          <w:sz w:val="28"/>
          <w:szCs w:val="28"/>
        </w:rPr>
        <w:t>上海交通大学</w:t>
      </w:r>
      <w:proofErr w:type="gramStart"/>
      <w:r>
        <w:rPr>
          <w:rFonts w:ascii="仿宋_GB2312" w:eastAsia="仿宋_GB2312" w:hAnsi="宋体"/>
          <w:sz w:val="28"/>
          <w:szCs w:val="28"/>
        </w:rPr>
        <w:t>凯</w:t>
      </w:r>
      <w:proofErr w:type="gramEnd"/>
      <w:r>
        <w:rPr>
          <w:rFonts w:ascii="仿宋_GB2312" w:eastAsia="仿宋_GB2312" w:hAnsi="宋体"/>
          <w:sz w:val="28"/>
          <w:szCs w:val="28"/>
        </w:rPr>
        <w:t>原法学院，法学学士</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2013</w:t>
      </w:r>
      <w:r>
        <w:rPr>
          <w:rFonts w:ascii="仿宋_GB2312" w:eastAsia="仿宋_GB2312" w:hAnsi="宋体" w:hint="eastAsia"/>
          <w:sz w:val="28"/>
          <w:szCs w:val="28"/>
        </w:rPr>
        <w:t>年9月--20</w:t>
      </w:r>
      <w:r>
        <w:rPr>
          <w:rFonts w:ascii="仿宋_GB2312" w:eastAsia="仿宋_GB2312" w:hAnsi="宋体"/>
          <w:sz w:val="28"/>
          <w:szCs w:val="28"/>
        </w:rPr>
        <w:t>15</w:t>
      </w:r>
      <w:r>
        <w:rPr>
          <w:rFonts w:ascii="仿宋_GB2312" w:eastAsia="仿宋_GB2312" w:hAnsi="宋体" w:hint="eastAsia"/>
          <w:sz w:val="28"/>
          <w:szCs w:val="28"/>
        </w:rPr>
        <w:t>年6月，</w:t>
      </w:r>
      <w:r>
        <w:rPr>
          <w:rFonts w:ascii="仿宋_GB2312" w:eastAsia="仿宋_GB2312" w:hAnsi="宋体"/>
          <w:sz w:val="28"/>
          <w:szCs w:val="28"/>
        </w:rPr>
        <w:t>上海交通大学</w:t>
      </w:r>
      <w:proofErr w:type="gramStart"/>
      <w:r>
        <w:rPr>
          <w:rFonts w:ascii="仿宋_GB2312" w:eastAsia="仿宋_GB2312" w:hAnsi="宋体"/>
          <w:sz w:val="28"/>
          <w:szCs w:val="28"/>
        </w:rPr>
        <w:t>凯</w:t>
      </w:r>
      <w:proofErr w:type="gramEnd"/>
      <w:r>
        <w:rPr>
          <w:rFonts w:ascii="仿宋_GB2312" w:eastAsia="仿宋_GB2312" w:hAnsi="宋体"/>
          <w:sz w:val="28"/>
          <w:szCs w:val="28"/>
        </w:rPr>
        <w:t>原法学院，法学硕士</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2015</w:t>
      </w:r>
      <w:r>
        <w:rPr>
          <w:rFonts w:ascii="仿宋_GB2312" w:eastAsia="仿宋_GB2312" w:hAnsi="宋体" w:hint="eastAsia"/>
          <w:sz w:val="28"/>
          <w:szCs w:val="28"/>
        </w:rPr>
        <w:t>年9月--20</w:t>
      </w:r>
      <w:r>
        <w:rPr>
          <w:rFonts w:ascii="仿宋_GB2312" w:eastAsia="仿宋_GB2312" w:hAnsi="宋体"/>
          <w:sz w:val="28"/>
          <w:szCs w:val="28"/>
        </w:rPr>
        <w:t>16</w:t>
      </w:r>
      <w:r>
        <w:rPr>
          <w:rFonts w:ascii="仿宋_GB2312" w:eastAsia="仿宋_GB2312" w:hAnsi="宋体" w:hint="eastAsia"/>
          <w:sz w:val="28"/>
          <w:szCs w:val="28"/>
        </w:rPr>
        <w:t>年6月，</w:t>
      </w:r>
      <w:r>
        <w:rPr>
          <w:rFonts w:ascii="仿宋_GB2312" w:eastAsia="仿宋_GB2312" w:hAnsi="宋体"/>
          <w:sz w:val="28"/>
          <w:szCs w:val="28"/>
        </w:rPr>
        <w:t>上海交通大学</w:t>
      </w:r>
      <w:proofErr w:type="gramStart"/>
      <w:r>
        <w:rPr>
          <w:rFonts w:ascii="仿宋_GB2312" w:eastAsia="仿宋_GB2312" w:hAnsi="宋体"/>
          <w:sz w:val="28"/>
          <w:szCs w:val="28"/>
        </w:rPr>
        <w:t>凯</w:t>
      </w:r>
      <w:proofErr w:type="gramEnd"/>
      <w:r>
        <w:rPr>
          <w:rFonts w:ascii="仿宋_GB2312" w:eastAsia="仿宋_GB2312" w:hAnsi="宋体"/>
          <w:sz w:val="28"/>
          <w:szCs w:val="28"/>
        </w:rPr>
        <w:t>原法学院，法学博士</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2020</w:t>
      </w:r>
      <w:r>
        <w:rPr>
          <w:rFonts w:ascii="仿宋_GB2312" w:eastAsia="仿宋_GB2312" w:hAnsi="宋体" w:hint="eastAsia"/>
          <w:sz w:val="28"/>
          <w:szCs w:val="28"/>
        </w:rPr>
        <w:t>年</w:t>
      </w:r>
      <w:r>
        <w:rPr>
          <w:rFonts w:ascii="仿宋_GB2312" w:eastAsia="仿宋_GB2312" w:hAnsi="宋体"/>
          <w:sz w:val="28"/>
          <w:szCs w:val="28"/>
        </w:rPr>
        <w:t>4</w:t>
      </w:r>
      <w:r>
        <w:rPr>
          <w:rFonts w:ascii="仿宋_GB2312" w:eastAsia="仿宋_GB2312" w:hAnsi="宋体" w:hint="eastAsia"/>
          <w:sz w:val="28"/>
          <w:szCs w:val="28"/>
        </w:rPr>
        <w:t>月至今，杭州师范大学沈钧儒法学院，任教</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现任职务：刑法教研室主任</w:t>
      </w:r>
      <w:r>
        <w:rPr>
          <w:rFonts w:ascii="仿宋_GB2312" w:eastAsia="仿宋_GB2312" w:hAnsi="宋体" w:hint="eastAsia"/>
          <w:sz w:val="28"/>
          <w:szCs w:val="28"/>
        </w:rPr>
        <w:t>。</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t>社会兼职：</w:t>
      </w:r>
      <w:r>
        <w:rPr>
          <w:rFonts w:ascii="仿宋_GB2312" w:eastAsia="仿宋_GB2312" w:hAnsi="宋体"/>
          <w:sz w:val="28"/>
          <w:szCs w:val="28"/>
        </w:rPr>
        <w:t>浙江省刑法学研究会理事</w:t>
      </w:r>
      <w:r>
        <w:rPr>
          <w:rFonts w:ascii="仿宋_GB2312" w:eastAsia="仿宋_GB2312" w:hAnsi="宋体" w:hint="eastAsia"/>
          <w:sz w:val="28"/>
          <w:szCs w:val="28"/>
        </w:rPr>
        <w:t>。</w:t>
      </w:r>
    </w:p>
    <w:p w:rsidR="004748ED" w:rsidRDefault="00EB1F55">
      <w:pPr>
        <w:spacing w:line="560" w:lineRule="exact"/>
        <w:rPr>
          <w:rFonts w:ascii="黑体" w:eastAsia="黑体" w:hAnsi="黑体" w:cs="黑体"/>
          <w:sz w:val="28"/>
          <w:szCs w:val="28"/>
        </w:rPr>
      </w:pPr>
      <w:r>
        <w:rPr>
          <w:rFonts w:ascii="黑体" w:eastAsia="黑体" w:hAnsi="黑体" w:cs="黑体"/>
          <w:sz w:val="28"/>
          <w:szCs w:val="28"/>
        </w:rPr>
        <w:t>三</w:t>
      </w:r>
      <w:r>
        <w:rPr>
          <w:rFonts w:ascii="黑体" w:eastAsia="黑体" w:hAnsi="黑体" w:cs="黑体" w:hint="eastAsia"/>
          <w:sz w:val="28"/>
          <w:szCs w:val="28"/>
        </w:rPr>
        <w:t>、主持教学科研项目</w:t>
      </w:r>
    </w:p>
    <w:p w:rsidR="004748ED" w:rsidRDefault="00EB1F55">
      <w:pPr>
        <w:widowControl/>
        <w:spacing w:before="75" w:after="75" w:line="560" w:lineRule="exact"/>
        <w:rPr>
          <w:rFonts w:ascii="仿宋_GB2312" w:eastAsia="仿宋_GB2312" w:hAnsi="宋体"/>
          <w:sz w:val="28"/>
          <w:szCs w:val="28"/>
        </w:rPr>
      </w:pPr>
      <w:r>
        <w:rPr>
          <w:rFonts w:ascii="仿宋_GB2312" w:eastAsia="仿宋_GB2312" w:hAnsi="宋体"/>
          <w:sz w:val="28"/>
          <w:szCs w:val="28"/>
        </w:rPr>
        <w:t>1.主持浙江省哲学社会科学规划重点课题（后期资助）</w:t>
      </w:r>
      <w:r>
        <w:rPr>
          <w:rFonts w:ascii="仿宋_GB2312" w:eastAsia="仿宋_GB2312" w:hAnsi="宋体" w:hint="eastAsia"/>
          <w:sz w:val="28"/>
          <w:szCs w:val="28"/>
        </w:rPr>
        <w:t>，</w:t>
      </w:r>
      <w:r>
        <w:rPr>
          <w:rFonts w:ascii="仿宋_GB2312" w:eastAsia="仿宋_GB2312" w:hAnsi="宋体"/>
          <w:sz w:val="28"/>
          <w:szCs w:val="28"/>
        </w:rPr>
        <w:t>互联网背景下财产概念的流变及对刑法适用的影响</w:t>
      </w:r>
      <w:r>
        <w:rPr>
          <w:rFonts w:ascii="仿宋_GB2312" w:eastAsia="仿宋_GB2312" w:hAnsi="宋体" w:hint="eastAsia"/>
          <w:sz w:val="28"/>
          <w:szCs w:val="28"/>
        </w:rPr>
        <w:t>、</w:t>
      </w:r>
      <w:r>
        <w:rPr>
          <w:rFonts w:ascii="仿宋_GB2312" w:eastAsia="仿宋_GB2312" w:hAnsi="宋体"/>
          <w:sz w:val="28"/>
          <w:szCs w:val="28"/>
        </w:rPr>
        <w:t>（2022HQZZ03Z），2021。</w:t>
      </w:r>
    </w:p>
    <w:p w:rsidR="004748ED" w:rsidRDefault="00EB1F55">
      <w:pPr>
        <w:widowControl/>
        <w:spacing w:before="75" w:after="75" w:line="560" w:lineRule="exact"/>
        <w:rPr>
          <w:rFonts w:ascii="仿宋_GB2312" w:eastAsia="仿宋_GB2312" w:hAnsi="宋体"/>
          <w:sz w:val="28"/>
          <w:szCs w:val="28"/>
        </w:rPr>
      </w:pPr>
      <w:r>
        <w:rPr>
          <w:rFonts w:ascii="仿宋_GB2312" w:eastAsia="仿宋_GB2312" w:hAnsi="宋体"/>
          <w:sz w:val="28"/>
          <w:szCs w:val="28"/>
        </w:rPr>
        <w:t>2.主持教育部政策法规司委托课题</w:t>
      </w:r>
      <w:r>
        <w:rPr>
          <w:rFonts w:ascii="仿宋_GB2312" w:eastAsia="仿宋_GB2312" w:hAnsi="宋体" w:hint="eastAsia"/>
          <w:sz w:val="28"/>
          <w:szCs w:val="28"/>
        </w:rPr>
        <w:t>，</w:t>
      </w:r>
      <w:r>
        <w:rPr>
          <w:rFonts w:ascii="仿宋_GB2312" w:eastAsia="仿宋_GB2312" w:hAnsi="宋体"/>
          <w:sz w:val="28"/>
          <w:szCs w:val="28"/>
        </w:rPr>
        <w:t>公民法治素养提升行动理论建构与实践探索（JYBZFSXT2021003），2021。</w:t>
      </w:r>
    </w:p>
    <w:p w:rsidR="004748ED" w:rsidRDefault="00EB1F55">
      <w:pPr>
        <w:widowControl/>
        <w:spacing w:before="75" w:after="75" w:line="560" w:lineRule="exact"/>
        <w:rPr>
          <w:rFonts w:ascii="仿宋_GB2312" w:eastAsia="仿宋_GB2312" w:hAnsi="宋体"/>
          <w:sz w:val="28"/>
          <w:szCs w:val="28"/>
        </w:rPr>
      </w:pPr>
      <w:r>
        <w:rPr>
          <w:rFonts w:ascii="仿宋_GB2312" w:eastAsia="仿宋_GB2312" w:hAnsi="宋体"/>
          <w:sz w:val="28"/>
          <w:szCs w:val="28"/>
        </w:rPr>
        <w:t>3.主持浙江政法委、浙江法学会2020年度一般课题</w:t>
      </w:r>
      <w:r>
        <w:rPr>
          <w:rFonts w:ascii="仿宋_GB2312" w:eastAsia="仿宋_GB2312" w:hAnsi="宋体" w:hint="eastAsia"/>
          <w:sz w:val="28"/>
          <w:szCs w:val="28"/>
        </w:rPr>
        <w:t>，</w:t>
      </w:r>
      <w:r>
        <w:rPr>
          <w:rFonts w:ascii="仿宋_GB2312" w:eastAsia="仿宋_GB2312" w:hAnsi="宋体"/>
          <w:sz w:val="28"/>
          <w:szCs w:val="28"/>
        </w:rPr>
        <w:t>数字经济创新发展法治保障研究（2020NC12），2020。</w:t>
      </w:r>
    </w:p>
    <w:p w:rsidR="004748ED" w:rsidRDefault="00EB1F55">
      <w:pPr>
        <w:widowControl/>
        <w:spacing w:before="75" w:after="75" w:line="560" w:lineRule="exact"/>
        <w:rPr>
          <w:rFonts w:ascii="仿宋_GB2312" w:eastAsia="仿宋_GB2312" w:hAnsi="宋体"/>
          <w:sz w:val="28"/>
          <w:szCs w:val="28"/>
        </w:rPr>
      </w:pPr>
      <w:r>
        <w:rPr>
          <w:rFonts w:ascii="仿宋_GB2312" w:eastAsia="仿宋_GB2312" w:hAnsi="宋体"/>
          <w:sz w:val="28"/>
          <w:szCs w:val="28"/>
        </w:rPr>
        <w:lastRenderedPageBreak/>
        <w:t>4.主持杭州市哲学社会科学重点课题</w:t>
      </w:r>
      <w:r>
        <w:rPr>
          <w:rFonts w:ascii="仿宋_GB2312" w:eastAsia="仿宋_GB2312" w:hAnsi="宋体" w:hint="eastAsia"/>
          <w:sz w:val="28"/>
          <w:szCs w:val="28"/>
        </w:rPr>
        <w:t>，</w:t>
      </w:r>
      <w:r>
        <w:rPr>
          <w:rFonts w:ascii="仿宋_GB2312" w:eastAsia="仿宋_GB2312" w:hAnsi="宋体"/>
          <w:sz w:val="28"/>
          <w:szCs w:val="28"/>
        </w:rPr>
        <w:t>杭州推动平台经济、直播经济、共享经济持续健康发展研究</w:t>
      </w:r>
      <w:r>
        <w:rPr>
          <w:rFonts w:ascii="仿宋_GB2312" w:eastAsia="仿宋_GB2312" w:hAnsi="宋体"/>
          <w:sz w:val="28"/>
          <w:szCs w:val="28"/>
        </w:rPr>
        <w:t>——</w:t>
      </w:r>
      <w:r>
        <w:rPr>
          <w:rFonts w:ascii="仿宋_GB2312" w:eastAsia="仿宋_GB2312" w:hAnsi="宋体"/>
          <w:sz w:val="28"/>
          <w:szCs w:val="28"/>
        </w:rPr>
        <w:t>以流量造假的法律治理为视角（2023QNRC27），2023。</w:t>
      </w:r>
    </w:p>
    <w:p w:rsidR="004748ED" w:rsidRDefault="00EB1F55">
      <w:pPr>
        <w:widowControl/>
        <w:numPr>
          <w:ilvl w:val="255"/>
          <w:numId w:val="0"/>
        </w:numPr>
        <w:spacing w:line="560" w:lineRule="exact"/>
        <w:jc w:val="left"/>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代表性论著</w:t>
      </w:r>
    </w:p>
    <w:p w:rsidR="004748ED" w:rsidRDefault="00EB1F55">
      <w:pPr>
        <w:widowControl/>
        <w:spacing w:line="560" w:lineRule="exact"/>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color w:val="242021"/>
          <w:sz w:val="28"/>
          <w:szCs w:val="28"/>
        </w:rPr>
        <w:t>论流量造假的行为类型与刑法治理</w:t>
      </w:r>
      <w:r>
        <w:rPr>
          <w:rFonts w:ascii="仿宋_GB2312" w:eastAsia="仿宋_GB2312" w:hAnsi="宋体"/>
          <w:sz w:val="28"/>
          <w:szCs w:val="28"/>
        </w:rPr>
        <w:t>》，《浙江大学学报（人文社会科学版）》2023年第6期。</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大数据财产——概念析正、权利归属与保护路径</w:t>
      </w:r>
      <w:r>
        <w:rPr>
          <w:rFonts w:ascii="仿宋_GB2312" w:eastAsia="仿宋_GB2312" w:hAnsi="宋体"/>
          <w:sz w:val="28"/>
          <w:szCs w:val="28"/>
        </w:rPr>
        <w:t>》</w:t>
      </w:r>
      <w:r>
        <w:rPr>
          <w:rFonts w:ascii="仿宋_GB2312" w:eastAsia="仿宋_GB2312" w:hAnsi="宋体" w:hint="eastAsia"/>
          <w:sz w:val="28"/>
          <w:szCs w:val="28"/>
        </w:rPr>
        <w:t>，《杭州师范大学学报（社会科学版）》2021年第1期。</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论中国金融检察专业化的体系构建</w:t>
      </w:r>
      <w:r>
        <w:rPr>
          <w:rFonts w:ascii="仿宋_GB2312" w:eastAsia="仿宋_GB2312" w:hAnsi="宋体"/>
          <w:sz w:val="28"/>
          <w:szCs w:val="28"/>
        </w:rPr>
        <w:t>》</w:t>
      </w:r>
      <w:r>
        <w:rPr>
          <w:rFonts w:ascii="仿宋_GB2312" w:eastAsia="仿宋_GB2312" w:hAnsi="宋体" w:hint="eastAsia"/>
          <w:sz w:val="28"/>
          <w:szCs w:val="28"/>
        </w:rPr>
        <w:t>，《江淮论坛》2018年第4期（合著）。</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高校管理侵权与学生权益救济机制的现实考察——基于1441份问卷的实证分析</w:t>
      </w:r>
      <w:r>
        <w:rPr>
          <w:rFonts w:ascii="仿宋_GB2312" w:eastAsia="仿宋_GB2312" w:hAnsi="宋体"/>
          <w:sz w:val="28"/>
          <w:szCs w:val="28"/>
        </w:rPr>
        <w:t>》</w:t>
      </w:r>
      <w:r>
        <w:rPr>
          <w:rFonts w:ascii="仿宋_GB2312" w:eastAsia="仿宋_GB2312" w:hAnsi="宋体" w:hint="eastAsia"/>
          <w:sz w:val="28"/>
          <w:szCs w:val="28"/>
        </w:rPr>
        <w:t>，《复旦教育论坛》2018年第3期</w:t>
      </w:r>
      <w:r>
        <w:rPr>
          <w:rFonts w:ascii="仿宋_GB2312" w:eastAsia="仿宋_GB2312" w:hAnsi="宋体"/>
          <w:sz w:val="28"/>
          <w:szCs w:val="28"/>
        </w:rPr>
        <w:t>。</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窃取虚拟财产行为的法益审视</w:t>
      </w:r>
      <w:r>
        <w:rPr>
          <w:rFonts w:ascii="仿宋_GB2312" w:eastAsia="仿宋_GB2312" w:hAnsi="宋体"/>
          <w:sz w:val="28"/>
          <w:szCs w:val="28"/>
        </w:rPr>
        <w:t>》</w:t>
      </w:r>
      <w:r>
        <w:rPr>
          <w:rFonts w:ascii="仿宋_GB2312" w:eastAsia="仿宋_GB2312" w:hAnsi="宋体" w:hint="eastAsia"/>
          <w:sz w:val="28"/>
          <w:szCs w:val="28"/>
        </w:rPr>
        <w:t>，《政治与法律》2017年第8期</w:t>
      </w:r>
      <w:r>
        <w:rPr>
          <w:rFonts w:ascii="仿宋_GB2312" w:eastAsia="仿宋_GB2312" w:hAnsi="宋体"/>
          <w:sz w:val="28"/>
          <w:szCs w:val="28"/>
        </w:rPr>
        <w:t>。</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论生产、销售伪劣产品罪与〈食品安全法〉之衔接——福喜事件若干问题钩沉</w:t>
      </w:r>
      <w:r>
        <w:rPr>
          <w:rFonts w:ascii="仿宋_GB2312" w:eastAsia="仿宋_GB2312" w:hAnsi="宋体"/>
          <w:sz w:val="28"/>
          <w:szCs w:val="28"/>
        </w:rPr>
        <w:t>》</w:t>
      </w:r>
      <w:r>
        <w:rPr>
          <w:rFonts w:ascii="仿宋_GB2312" w:eastAsia="仿宋_GB2312" w:hAnsi="宋体" w:hint="eastAsia"/>
          <w:sz w:val="28"/>
          <w:szCs w:val="28"/>
        </w:rPr>
        <w:t>，《中国刑事法杂志》2017年第3期</w:t>
      </w:r>
      <w:r>
        <w:rPr>
          <w:rFonts w:ascii="仿宋_GB2312" w:eastAsia="仿宋_GB2312" w:hAnsi="宋体"/>
          <w:sz w:val="28"/>
          <w:szCs w:val="28"/>
        </w:rPr>
        <w:t>。</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《自贸区内走私罪的认定与处理》，《政治与法律》2015年第4期。</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互联网时代的财产概念及刑法适用</w:t>
      </w:r>
      <w:r>
        <w:rPr>
          <w:rFonts w:ascii="仿宋_GB2312" w:eastAsia="仿宋_GB2312" w:hAnsi="宋体"/>
          <w:sz w:val="28"/>
          <w:szCs w:val="28"/>
        </w:rPr>
        <w:t>》，中国社会科学出版社2023年版。</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《未成年人法学》，中国政法大学出版社2022年版</w:t>
      </w:r>
      <w:r>
        <w:rPr>
          <w:rFonts w:ascii="仿宋_GB2312" w:eastAsia="仿宋_GB2312" w:hAnsi="宋体"/>
          <w:sz w:val="28"/>
          <w:szCs w:val="28"/>
        </w:rPr>
        <w:t>（参编）。</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lastRenderedPageBreak/>
        <w:t>10.</w:t>
      </w:r>
      <w:r>
        <w:rPr>
          <w:rFonts w:ascii="仿宋_GB2312" w:eastAsia="仿宋_GB2312" w:hAnsi="宋体" w:hint="eastAsia"/>
          <w:sz w:val="28"/>
          <w:szCs w:val="28"/>
        </w:rPr>
        <w:t>《法学学科课程思政教学范例》，华东师范大学出版社2021年版（参编）。</w:t>
      </w:r>
    </w:p>
    <w:p w:rsidR="004748ED" w:rsidRDefault="00EB1F55">
      <w:pPr>
        <w:widowControl/>
        <w:numPr>
          <w:ilvl w:val="255"/>
          <w:numId w:val="0"/>
        </w:numPr>
        <w:spacing w:line="560" w:lineRule="exact"/>
        <w:jc w:val="left"/>
        <w:rPr>
          <w:rFonts w:ascii="仿宋_GB2312" w:eastAsia="仿宋_GB2312" w:hAnsi="宋体"/>
          <w:sz w:val="28"/>
          <w:szCs w:val="28"/>
        </w:rPr>
      </w:pPr>
      <w:r>
        <w:rPr>
          <w:rFonts w:ascii="仿宋_GB2312" w:eastAsia="仿宋_GB2312" w:hAnsi="宋体"/>
          <w:sz w:val="28"/>
          <w:szCs w:val="28"/>
        </w:rPr>
        <w:t>11.《我国文物犯罪新情况、新问题分析及对策建议》</w:t>
      </w:r>
      <w:proofErr w:type="gramStart"/>
      <w:r>
        <w:rPr>
          <w:rFonts w:ascii="仿宋_GB2312" w:eastAsia="仿宋_GB2312" w:hAnsi="宋体"/>
          <w:sz w:val="28"/>
          <w:szCs w:val="28"/>
        </w:rPr>
        <w:t>2023年9月获正省级</w:t>
      </w:r>
      <w:proofErr w:type="gramEnd"/>
      <w:r>
        <w:rPr>
          <w:rFonts w:ascii="仿宋_GB2312" w:eastAsia="仿宋_GB2312" w:hAnsi="宋体"/>
          <w:sz w:val="28"/>
          <w:szCs w:val="28"/>
        </w:rPr>
        <w:t>领导肯定性批示。</w:t>
      </w:r>
    </w:p>
    <w:p w:rsidR="004748ED" w:rsidRDefault="00EB1F55">
      <w:pPr>
        <w:spacing w:line="560" w:lineRule="exact"/>
        <w:rPr>
          <w:rFonts w:ascii="仿宋_GB2312" w:eastAsia="仿宋_GB2312" w:hAnsi="宋体"/>
          <w:sz w:val="28"/>
          <w:szCs w:val="28"/>
        </w:rPr>
      </w:pPr>
      <w:r>
        <w:rPr>
          <w:rFonts w:ascii="仿宋_GB2312" w:eastAsia="仿宋_GB2312" w:hAnsi="宋体" w:hint="eastAsia"/>
          <w:sz w:val="28"/>
          <w:szCs w:val="28"/>
        </w:rPr>
        <w:br w:type="page"/>
      </w:r>
    </w:p>
    <w:p w:rsidR="004748ED" w:rsidRDefault="00EB1F55">
      <w:pPr>
        <w:autoSpaceDE w:val="0"/>
        <w:spacing w:line="560" w:lineRule="exact"/>
        <w:jc w:val="left"/>
        <w:rPr>
          <w:rFonts w:ascii="仿宋" w:eastAsia="仿宋" w:hAnsi="仿宋" w:cs="仿宋"/>
          <w:sz w:val="28"/>
          <w:szCs w:val="28"/>
        </w:rPr>
      </w:pPr>
      <w:r>
        <w:rPr>
          <w:rFonts w:ascii="仿宋" w:eastAsia="仿宋" w:hAnsi="仿宋" w:cs="仿宋" w:hint="eastAsia"/>
          <w:sz w:val="28"/>
          <w:szCs w:val="28"/>
          <w:lang w:bidi="ar"/>
        </w:rPr>
        <w:lastRenderedPageBreak/>
        <w:t>孙伯龙，法学博士，副教授</w:t>
      </w:r>
      <w:r w:rsidR="00625628">
        <w:rPr>
          <w:rFonts w:ascii="仿宋" w:eastAsia="仿宋" w:hAnsi="仿宋" w:cs="仿宋" w:hint="eastAsia"/>
          <w:sz w:val="28"/>
          <w:szCs w:val="28"/>
          <w:lang w:bidi="ar"/>
        </w:rPr>
        <w:t>、副导师</w:t>
      </w:r>
    </w:p>
    <w:p w:rsidR="004748ED" w:rsidRDefault="00EB1F55">
      <w:pPr>
        <w:autoSpaceDE w:val="0"/>
        <w:spacing w:line="560" w:lineRule="exact"/>
        <w:jc w:val="left"/>
        <w:rPr>
          <w:rFonts w:ascii="仿宋" w:eastAsia="仿宋" w:hAnsi="仿宋" w:cs="仿宋"/>
          <w:sz w:val="28"/>
          <w:szCs w:val="28"/>
        </w:rPr>
      </w:pPr>
      <w:r>
        <w:rPr>
          <w:rFonts w:ascii="仿宋" w:eastAsia="仿宋" w:hAnsi="仿宋" w:cs="仿宋" w:hint="eastAsia"/>
          <w:sz w:val="28"/>
          <w:szCs w:val="28"/>
          <w:lang w:bidi="ar"/>
        </w:rPr>
        <w:t>招生专业：法律硕士</w:t>
      </w:r>
    </w:p>
    <w:p w:rsidR="004748ED" w:rsidRDefault="00EB1F55">
      <w:pPr>
        <w:autoSpaceDE w:val="0"/>
        <w:spacing w:line="560" w:lineRule="exact"/>
        <w:jc w:val="left"/>
        <w:rPr>
          <w:rFonts w:ascii="仿宋" w:eastAsia="仿宋" w:hAnsi="仿宋" w:cs="仿宋"/>
          <w:sz w:val="28"/>
          <w:szCs w:val="28"/>
        </w:rPr>
      </w:pPr>
      <w:r>
        <w:rPr>
          <w:rFonts w:ascii="仿宋" w:eastAsia="仿宋" w:hAnsi="仿宋" w:cs="仿宋" w:hint="eastAsia"/>
          <w:sz w:val="28"/>
          <w:szCs w:val="28"/>
          <w:lang w:bidi="ar"/>
        </w:rPr>
        <w:t>联系邮箱：baronsun2012@163.com</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t>一、研究领域</w:t>
      </w:r>
    </w:p>
    <w:p w:rsidR="004748ED" w:rsidRDefault="00EB1F55">
      <w:pPr>
        <w:autoSpaceDE w:val="0"/>
        <w:spacing w:line="560" w:lineRule="exact"/>
        <w:jc w:val="left"/>
        <w:rPr>
          <w:rFonts w:ascii="仿宋" w:eastAsia="仿宋" w:hAnsi="仿宋" w:cs="仿宋"/>
          <w:sz w:val="28"/>
          <w:szCs w:val="28"/>
          <w:lang w:bidi="ar"/>
        </w:rPr>
      </w:pPr>
      <w:r>
        <w:rPr>
          <w:rFonts w:ascii="仿宋" w:eastAsia="仿宋" w:hAnsi="仿宋" w:cs="仿宋" w:hint="eastAsia"/>
          <w:sz w:val="28"/>
          <w:szCs w:val="28"/>
          <w:lang w:bidi="ar"/>
        </w:rPr>
        <w:t>1.财税法</w:t>
      </w:r>
    </w:p>
    <w:p w:rsidR="004748ED" w:rsidRDefault="00EB1F55">
      <w:pPr>
        <w:autoSpaceDE w:val="0"/>
        <w:spacing w:line="560" w:lineRule="exact"/>
        <w:jc w:val="left"/>
        <w:rPr>
          <w:rFonts w:ascii="仿宋" w:eastAsia="仿宋" w:hAnsi="仿宋" w:cs="仿宋"/>
          <w:sz w:val="28"/>
          <w:szCs w:val="28"/>
          <w:lang w:bidi="ar"/>
        </w:rPr>
      </w:pPr>
      <w:r>
        <w:rPr>
          <w:rFonts w:ascii="仿宋" w:eastAsia="仿宋" w:hAnsi="仿宋" w:cs="仿宋" w:hint="eastAsia"/>
          <w:sz w:val="28"/>
          <w:szCs w:val="28"/>
          <w:lang w:bidi="ar"/>
        </w:rPr>
        <w:t>2.竞争法</w:t>
      </w:r>
    </w:p>
    <w:p w:rsidR="004748ED" w:rsidRDefault="00EB1F55">
      <w:pPr>
        <w:autoSpaceDE w:val="0"/>
        <w:spacing w:line="560" w:lineRule="exact"/>
        <w:jc w:val="left"/>
        <w:rPr>
          <w:rFonts w:ascii="仿宋" w:eastAsia="仿宋" w:hAnsi="仿宋" w:cs="仿宋"/>
          <w:b/>
          <w:bCs/>
          <w:sz w:val="28"/>
          <w:szCs w:val="28"/>
        </w:rPr>
      </w:pPr>
      <w:r>
        <w:rPr>
          <w:rFonts w:ascii="仿宋" w:eastAsia="仿宋" w:hAnsi="仿宋" w:cs="仿宋" w:hint="eastAsia"/>
          <w:sz w:val="28"/>
          <w:szCs w:val="28"/>
          <w:lang w:bidi="ar"/>
        </w:rPr>
        <w:t>3.教育法</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t>二、教育和工作经历</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2009年9月--2016年6月，兰州大学法学院，法学学士、经济法硕士</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2016年9月--2019年6月，上海交通大学</w:t>
      </w:r>
      <w:proofErr w:type="gramStart"/>
      <w:r>
        <w:rPr>
          <w:rFonts w:ascii="仿宋" w:eastAsia="仿宋" w:hAnsi="仿宋" w:cs="仿宋" w:hint="eastAsia"/>
          <w:sz w:val="28"/>
          <w:szCs w:val="28"/>
          <w:lang w:bidi="ar"/>
        </w:rPr>
        <w:t>凯</w:t>
      </w:r>
      <w:proofErr w:type="gramEnd"/>
      <w:r>
        <w:rPr>
          <w:rFonts w:ascii="仿宋" w:eastAsia="仿宋" w:hAnsi="仿宋" w:cs="仿宋" w:hint="eastAsia"/>
          <w:sz w:val="28"/>
          <w:szCs w:val="28"/>
          <w:lang w:bidi="ar"/>
        </w:rPr>
        <w:t>原法学院，经济法博士</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2019年8月--2021年11月，辽宁大学博士后研究人员、新时代财税法治研究院助理研究员</w:t>
      </w:r>
    </w:p>
    <w:p w:rsidR="004748ED" w:rsidRDefault="00EB1F55">
      <w:pPr>
        <w:autoSpaceDE w:val="0"/>
        <w:spacing w:line="560" w:lineRule="exact"/>
        <w:rPr>
          <w:rFonts w:ascii="仿宋" w:eastAsia="仿宋" w:hAnsi="仿宋" w:cs="仿宋"/>
          <w:b/>
          <w:bCs/>
          <w:sz w:val="28"/>
          <w:szCs w:val="28"/>
          <w:lang w:bidi="ar"/>
        </w:rPr>
      </w:pPr>
      <w:r>
        <w:rPr>
          <w:rFonts w:ascii="仿宋" w:eastAsia="仿宋" w:hAnsi="仿宋" w:cs="仿宋" w:hint="eastAsia"/>
          <w:sz w:val="28"/>
          <w:szCs w:val="28"/>
          <w:lang w:bidi="ar"/>
        </w:rPr>
        <w:t>2021年12月至今，杭州师范大学沈钧儒法学院，副教授</w:t>
      </w:r>
    </w:p>
    <w:p w:rsidR="004748ED" w:rsidRDefault="00EB1F55">
      <w:pPr>
        <w:autoSpaceDE w:val="0"/>
        <w:spacing w:line="560" w:lineRule="exact"/>
        <w:rPr>
          <w:rFonts w:ascii="仿宋" w:eastAsia="仿宋" w:hAnsi="仿宋" w:cs="仿宋"/>
          <w:b/>
          <w:bCs/>
          <w:sz w:val="28"/>
          <w:szCs w:val="28"/>
          <w:lang w:bidi="ar"/>
        </w:rPr>
      </w:pPr>
      <w:r>
        <w:rPr>
          <w:rFonts w:ascii="仿宋" w:eastAsia="仿宋" w:hAnsi="仿宋" w:cs="仿宋" w:hint="eastAsia"/>
          <w:sz w:val="28"/>
          <w:szCs w:val="28"/>
          <w:lang w:bidi="ar"/>
        </w:rPr>
        <w:t>社会兼职：新时代财税法治研究院研究员、上海交通大学财税法研究中心研究员，中国法学会财税法学研究会理事，辽宁省市场监督管理局公平竞争审查专家库专家，浙江省法学会财税法学研究会常务理事、副秘书长，杭州市法治建设监督员（特邀行政执法监督员）。</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t>三、主持教学科研项目</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1.主持2020年阿里研究院活水计划课题，全球互联网平台竞争监管政策走势追踪及其对中国的启示，并被授予“阿里活水计划学者”。</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2.主持中国博士后科学基金资助项目，新时代公共财产</w:t>
      </w:r>
      <w:proofErr w:type="gramStart"/>
      <w:r>
        <w:rPr>
          <w:rFonts w:ascii="仿宋" w:eastAsia="仿宋" w:hAnsi="仿宋" w:cs="仿宋" w:hint="eastAsia"/>
          <w:sz w:val="28"/>
          <w:szCs w:val="28"/>
          <w:lang w:bidi="ar"/>
        </w:rPr>
        <w:t>权理论</w:t>
      </w:r>
      <w:proofErr w:type="gramEnd"/>
      <w:r>
        <w:rPr>
          <w:rFonts w:ascii="仿宋" w:eastAsia="仿宋" w:hAnsi="仿宋" w:cs="仿宋" w:hint="eastAsia"/>
          <w:sz w:val="28"/>
          <w:szCs w:val="28"/>
          <w:lang w:bidi="ar"/>
        </w:rPr>
        <w:t>体系及其法治化进路研究（2020M670786）。</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3.主持司法部2021年度法治建设与法学理论研究科研项目，政府应急</w:t>
      </w:r>
      <w:r>
        <w:rPr>
          <w:rFonts w:ascii="仿宋" w:eastAsia="仿宋" w:hAnsi="仿宋" w:cs="仿宋" w:hint="eastAsia"/>
          <w:sz w:val="28"/>
          <w:szCs w:val="28"/>
          <w:lang w:bidi="ar"/>
        </w:rPr>
        <w:lastRenderedPageBreak/>
        <w:t>财政支出法治化问题研究（21SFB4062）。</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4.主持国家社科基金后期资助项目，统一大市场视角下财税中性法治化研究（22FFXB040）。</w:t>
      </w:r>
    </w:p>
    <w:p w:rsidR="004748ED" w:rsidRDefault="00EB1F55">
      <w:pPr>
        <w:autoSpaceDE w:val="0"/>
        <w:spacing w:line="560" w:lineRule="exact"/>
        <w:rPr>
          <w:rFonts w:ascii="黑体" w:eastAsia="黑体" w:hAnsi="黑体"/>
          <w:sz w:val="28"/>
          <w:szCs w:val="28"/>
          <w:lang w:bidi="ar"/>
        </w:rPr>
      </w:pPr>
      <w:r>
        <w:rPr>
          <w:rFonts w:ascii="仿宋" w:eastAsia="仿宋" w:hAnsi="仿宋" w:cs="仿宋" w:hint="eastAsia"/>
          <w:sz w:val="28"/>
          <w:szCs w:val="28"/>
          <w:lang w:bidi="ar"/>
        </w:rPr>
        <w:t>5.主持中共浙江省委政法委员会、浙江省法学会2023年度法学研究课题项目，共同富裕视域下优化一流营商环境法治建设研究（2023NC02）。</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t>四、代表性论著</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1.《我国财税体制改革中的税收法定主义建构——基于法社会学视角的分析》，载《西南石油大学学报（社会科学版）》2015年第5期。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2.《法定预算停止执行的权力博弈——以我国台湾地区大法官释字520号为例证》，载刘剑文主编《财税法论丛（第16卷）》，法律出版社2015年版。</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3.《税收法定原则：英国19世纪的演进及启示》，载《兰州大学学报（哲学社会科学版）》2015年第6期（CSSCI）。</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4.《财税体制改革视野下税收任务的法治转型》，载《西南石油大学学报（社会科学版）》2016年第6期。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5.《论上海市加快实施创新驱动发展的竞争战略》，载王先林主编：《竞争法律与政策评论（第三卷）》，法律出版社2017年版。</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6.《竞争政策视域下我国外商投资准入制度的变革——兼论自贸试验区外资准入负面清单模式》，载</w:t>
      </w:r>
      <w:r>
        <w:rPr>
          <w:rStyle w:val="af3"/>
          <w:rFonts w:ascii="仿宋" w:eastAsia="仿宋" w:hAnsi="仿宋" w:cs="仿宋" w:hint="eastAsia"/>
          <w:color w:val="auto"/>
          <w:sz w:val="28"/>
          <w:szCs w:val="28"/>
        </w:rPr>
        <w:t>《科学发展》</w:t>
      </w:r>
      <w:r>
        <w:rPr>
          <w:rFonts w:ascii="仿宋" w:eastAsia="仿宋" w:hAnsi="仿宋" w:cs="仿宋" w:hint="eastAsia"/>
          <w:sz w:val="28"/>
          <w:szCs w:val="28"/>
          <w:lang w:bidi="ar"/>
        </w:rPr>
        <w:t>2017年第12期（人大报刊复印资料《国际贸易研究》全文转载）。</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7.《新经济下的共享经济创新与政府管制转型：挑战与因应》，载《竞争政策研究》2018年第3期。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8.《我国校外培训机构的市场准入管制转型：理论与路径》，载《教育</w:t>
      </w:r>
      <w:r>
        <w:rPr>
          <w:rFonts w:ascii="仿宋" w:eastAsia="仿宋" w:hAnsi="仿宋" w:cs="仿宋" w:hint="eastAsia"/>
          <w:sz w:val="28"/>
          <w:szCs w:val="28"/>
          <w:lang w:bidi="ar"/>
        </w:rPr>
        <w:lastRenderedPageBreak/>
        <w:t>学报》2018年第4期。（CSSCI，人大报刊复印资料《中小学学校管理》全文转载；《新华文摘》（数字版）全文转载）。</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9.《论未履行个人所得税扣缴义务的法律责任》，载《税务研究》2018年第7期（CSSCI）。</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10.《成品油消费税规范性文件的适用检视与反思——以两起典型税案切入》，</w:t>
      </w:r>
      <w:proofErr w:type="gramStart"/>
      <w:r>
        <w:rPr>
          <w:rFonts w:ascii="仿宋" w:eastAsia="仿宋" w:hAnsi="仿宋" w:cs="仿宋" w:hint="eastAsia"/>
          <w:sz w:val="28"/>
          <w:szCs w:val="28"/>
          <w:lang w:bidi="ar"/>
        </w:rPr>
        <w:t>载熊伟</w:t>
      </w:r>
      <w:proofErr w:type="gramEnd"/>
      <w:r>
        <w:rPr>
          <w:rFonts w:ascii="仿宋" w:eastAsia="仿宋" w:hAnsi="仿宋" w:cs="仿宋" w:hint="eastAsia"/>
          <w:sz w:val="28"/>
          <w:szCs w:val="28"/>
          <w:lang w:bidi="ar"/>
        </w:rPr>
        <w:t>主编：《税法解释与判例评注（第11卷）》，法律出版社2019年版。</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11.《国有资产监督与预算决算审查监督的衔接机制探究——以人大预算权配置转型为契机》，载《财政监督》2019年第14期。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12.《竞争法视域下财税中立的理论内涵与原则证成》，载王先林主编：《竞争法律与政策评论（第五卷）》，法律出版社2019年版。</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13.《规制理论视域下校外线上培训治理的困境与转型》，载《青少年犯罪问题》2020年第4期（人大报刊复印资料《中小学学校管理》全文转载）。</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14.《民法典为我国涉税服务法治化建设提供新契机》，载《注册税务师》2020年第8期。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15.《政府间财政关系的理论及制度比较研究——基于单一制与联邦制的二元视》，载《上海法学研究》（2020年第21卷）。</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16.《政府过紧日子的财政监督机制研究》，载《财政监督》2021年第5期。</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17.《大企业税收事先裁定的法理基础及其本土化建构》，载《税收经济研究》2022年第5期（北大核心）。</w:t>
      </w:r>
    </w:p>
    <w:p w:rsidR="004748ED" w:rsidRDefault="00EB1F55">
      <w:pPr>
        <w:autoSpaceDE w:val="0"/>
        <w:spacing w:line="560" w:lineRule="exact"/>
        <w:rPr>
          <w:rFonts w:ascii="仿宋" w:eastAsia="仿宋" w:hAnsi="仿宋" w:cs="仿宋"/>
          <w:sz w:val="28"/>
          <w:szCs w:val="28"/>
        </w:rPr>
      </w:pPr>
      <w:r>
        <w:rPr>
          <w:rFonts w:ascii="仿宋" w:eastAsia="仿宋" w:hAnsi="仿宋" w:cs="仿宋" w:hint="eastAsia"/>
          <w:sz w:val="28"/>
          <w:szCs w:val="28"/>
          <w:lang w:bidi="ar"/>
        </w:rPr>
        <w:t>18.《论政府性基金预算绩效管理的法治路径》，载《荆楚法学》2023</w:t>
      </w:r>
      <w:r>
        <w:rPr>
          <w:rFonts w:ascii="仿宋" w:eastAsia="仿宋" w:hAnsi="仿宋" w:cs="仿宋" w:hint="eastAsia"/>
          <w:sz w:val="28"/>
          <w:szCs w:val="28"/>
          <w:lang w:bidi="ar"/>
        </w:rPr>
        <w:lastRenderedPageBreak/>
        <w:t>年第2期。</w:t>
      </w:r>
    </w:p>
    <w:p w:rsidR="004748ED" w:rsidRDefault="00EB1F55">
      <w:pPr>
        <w:autoSpaceDE w:val="0"/>
        <w:spacing w:line="560" w:lineRule="exact"/>
        <w:rPr>
          <w:rFonts w:ascii="仿宋" w:eastAsia="仿宋" w:hAnsi="仿宋" w:cs="仿宋"/>
          <w:sz w:val="28"/>
          <w:szCs w:val="28"/>
          <w:lang w:bidi="ar"/>
        </w:rPr>
      </w:pPr>
      <w:r>
        <w:rPr>
          <w:rFonts w:ascii="仿宋" w:eastAsia="仿宋" w:hAnsi="仿宋" w:cs="仿宋" w:hint="eastAsia"/>
          <w:sz w:val="28"/>
          <w:szCs w:val="28"/>
          <w:lang w:bidi="ar"/>
        </w:rPr>
        <w:t>19.《增值税留抵退税的财政分担机制改革研究》，载《宏观经济研究》2023年第11期（CSSCI）。</w:t>
      </w:r>
    </w:p>
    <w:p w:rsidR="004748ED" w:rsidRDefault="00EB1F55">
      <w:pPr>
        <w:autoSpaceDE w:val="0"/>
        <w:spacing w:line="560" w:lineRule="exact"/>
        <w:rPr>
          <w:rFonts w:ascii="仿宋" w:eastAsia="仿宋" w:hAnsi="仿宋" w:cs="仿宋"/>
          <w:b/>
          <w:bCs/>
          <w:sz w:val="28"/>
          <w:szCs w:val="28"/>
        </w:rPr>
      </w:pPr>
      <w:r>
        <w:rPr>
          <w:rFonts w:ascii="仿宋" w:eastAsia="仿宋" w:hAnsi="仿宋" w:cs="仿宋" w:hint="eastAsia"/>
          <w:sz w:val="28"/>
          <w:szCs w:val="28"/>
          <w:lang w:bidi="ar"/>
        </w:rPr>
        <w:t>20.在《检察风云》《中国税务报》等杂志发表短文若干，出版《对机器人征税——如何使数字经济适应AI？》等多本著作。</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t>五、成果奖励</w:t>
      </w:r>
    </w:p>
    <w:p w:rsidR="004748ED" w:rsidRDefault="00EB1F55" w:rsidP="00FA0D4A">
      <w:pPr>
        <w:numPr>
          <w:ilvl w:val="0"/>
          <w:numId w:val="23"/>
        </w:numPr>
        <w:spacing w:line="560" w:lineRule="exact"/>
        <w:ind w:firstLine="0"/>
        <w:rPr>
          <w:rFonts w:ascii="仿宋" w:eastAsia="仿宋" w:hAnsi="仿宋" w:cs="仿宋"/>
          <w:sz w:val="28"/>
          <w:szCs w:val="28"/>
          <w:lang w:bidi="ar"/>
        </w:rPr>
      </w:pPr>
      <w:r>
        <w:rPr>
          <w:rFonts w:ascii="仿宋" w:eastAsia="仿宋" w:hAnsi="仿宋" w:cs="仿宋" w:hint="eastAsia"/>
          <w:sz w:val="28"/>
          <w:szCs w:val="28"/>
          <w:lang w:bidi="ar"/>
        </w:rPr>
        <w:t>教育部2023年全国一流本科课程《财政税收法学》（2/4）。</w:t>
      </w:r>
    </w:p>
    <w:p w:rsidR="004748ED" w:rsidRDefault="00EB1F55" w:rsidP="00FA0D4A">
      <w:pPr>
        <w:numPr>
          <w:ilvl w:val="0"/>
          <w:numId w:val="23"/>
        </w:numPr>
        <w:spacing w:line="560" w:lineRule="exact"/>
        <w:ind w:firstLine="0"/>
        <w:rPr>
          <w:rFonts w:ascii="仿宋" w:eastAsia="仿宋" w:hAnsi="仿宋" w:cs="仿宋"/>
          <w:sz w:val="28"/>
          <w:szCs w:val="28"/>
          <w:lang w:bidi="ar"/>
        </w:rPr>
      </w:pPr>
      <w:r>
        <w:rPr>
          <w:rFonts w:ascii="仿宋" w:eastAsia="仿宋" w:hAnsi="仿宋" w:cs="仿宋" w:hint="eastAsia"/>
          <w:sz w:val="28"/>
          <w:szCs w:val="28"/>
          <w:lang w:bidi="ar"/>
        </w:rPr>
        <w:t>浙江省第三届高校教师教学创新大赛新</w:t>
      </w:r>
      <w:proofErr w:type="gramStart"/>
      <w:r>
        <w:rPr>
          <w:rFonts w:ascii="仿宋" w:eastAsia="仿宋" w:hAnsi="仿宋" w:cs="仿宋" w:hint="eastAsia"/>
          <w:sz w:val="28"/>
          <w:szCs w:val="28"/>
          <w:lang w:bidi="ar"/>
        </w:rPr>
        <w:t>文科副</w:t>
      </w:r>
      <w:proofErr w:type="gramEnd"/>
      <w:r>
        <w:rPr>
          <w:rFonts w:ascii="仿宋" w:eastAsia="仿宋" w:hAnsi="仿宋" w:cs="仿宋" w:hint="eastAsia"/>
          <w:sz w:val="28"/>
          <w:szCs w:val="28"/>
          <w:lang w:bidi="ar"/>
        </w:rPr>
        <w:t>高组三等奖（2/2）。</w:t>
      </w:r>
    </w:p>
    <w:p w:rsidR="004748ED" w:rsidRDefault="00EB1F55" w:rsidP="00FA0D4A">
      <w:pPr>
        <w:numPr>
          <w:ilvl w:val="0"/>
          <w:numId w:val="23"/>
        </w:numPr>
        <w:spacing w:line="560" w:lineRule="exact"/>
        <w:ind w:firstLine="0"/>
        <w:rPr>
          <w:rFonts w:ascii="仿宋" w:eastAsia="仿宋" w:hAnsi="仿宋" w:cs="仿宋"/>
          <w:sz w:val="28"/>
          <w:szCs w:val="28"/>
          <w:lang w:bidi="ar"/>
        </w:rPr>
      </w:pPr>
      <w:r>
        <w:rPr>
          <w:rFonts w:ascii="仿宋" w:eastAsia="仿宋" w:hAnsi="仿宋" w:cs="仿宋" w:hint="eastAsia"/>
          <w:sz w:val="28"/>
          <w:szCs w:val="28"/>
          <w:lang w:bidi="ar"/>
        </w:rPr>
        <w:t>“杭州市哲学社会科学优秀青年人才”。</w:t>
      </w:r>
    </w:p>
    <w:p w:rsidR="004748ED" w:rsidRDefault="00EB1F55" w:rsidP="00FA0D4A">
      <w:pPr>
        <w:numPr>
          <w:ilvl w:val="0"/>
          <w:numId w:val="23"/>
        </w:numPr>
        <w:spacing w:line="560" w:lineRule="exact"/>
        <w:ind w:firstLine="0"/>
        <w:rPr>
          <w:rFonts w:ascii="仿宋" w:eastAsia="仿宋" w:hAnsi="仿宋" w:cs="仿宋"/>
          <w:b/>
          <w:bCs/>
          <w:sz w:val="28"/>
          <w:szCs w:val="28"/>
        </w:rPr>
      </w:pPr>
      <w:r>
        <w:rPr>
          <w:rFonts w:ascii="仿宋" w:eastAsia="仿宋" w:hAnsi="仿宋" w:cs="仿宋" w:hint="eastAsia"/>
          <w:sz w:val="28"/>
          <w:szCs w:val="28"/>
          <w:lang w:bidi="ar"/>
        </w:rPr>
        <w:t>浙江省法学会财税法学研究会2023年会论文一等奖等。</w:t>
      </w:r>
    </w:p>
    <w:p w:rsidR="004748ED" w:rsidRDefault="00EB1F55">
      <w:pPr>
        <w:widowControl/>
        <w:spacing w:line="560" w:lineRule="exact"/>
        <w:jc w:val="left"/>
        <w:rPr>
          <w:rFonts w:ascii="黑体" w:eastAsia="黑体" w:hAnsi="黑体"/>
          <w:sz w:val="28"/>
          <w:szCs w:val="28"/>
          <w:lang w:bidi="ar"/>
        </w:rPr>
      </w:pPr>
      <w:r>
        <w:rPr>
          <w:rFonts w:ascii="黑体" w:eastAsia="黑体" w:hAnsi="黑体" w:hint="eastAsia"/>
          <w:sz w:val="28"/>
          <w:szCs w:val="28"/>
          <w:lang w:bidi="ar"/>
        </w:rPr>
        <w:br w:type="page"/>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lastRenderedPageBreak/>
        <w:t>钱文杰，法学博士，讲师</w:t>
      </w:r>
      <w:r w:rsidR="00625628">
        <w:rPr>
          <w:rFonts w:ascii="Times New Roman" w:eastAsia="仿宋" w:hAnsi="Times New Roman" w:hint="eastAsia"/>
          <w:sz w:val="28"/>
          <w:szCs w:val="28"/>
          <w:lang w:bidi="ar"/>
        </w:rPr>
        <w:t>、副导师</w:t>
      </w:r>
    </w:p>
    <w:p w:rsidR="004748ED" w:rsidRDefault="00EB1F55">
      <w:pPr>
        <w:spacing w:line="560" w:lineRule="exact"/>
        <w:rPr>
          <w:rFonts w:ascii="Times New Roman" w:eastAsia="仿宋" w:hAnsi="Times New Roman"/>
          <w:sz w:val="28"/>
          <w:szCs w:val="28"/>
          <w:lang w:bidi="ar"/>
        </w:rPr>
      </w:pPr>
      <w:r>
        <w:rPr>
          <w:rFonts w:ascii="Times New Roman" w:eastAsia="仿宋" w:hAnsi="Times New Roman"/>
          <w:sz w:val="28"/>
          <w:szCs w:val="28"/>
          <w:lang w:bidi="ar"/>
        </w:rPr>
        <w:t>招生专业：法律硕士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联系邮箱：</w:t>
      </w:r>
      <w:r>
        <w:rPr>
          <w:rFonts w:ascii="仿宋" w:eastAsia="仿宋" w:hAnsi="仿宋" w:cs="仿宋" w:hint="eastAsia"/>
          <w:sz w:val="28"/>
          <w:szCs w:val="28"/>
          <w:lang w:bidi="ar"/>
        </w:rPr>
        <w:t xml:space="preserve">qwj1290@163.com </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lang w:bidi="ar"/>
        </w:rPr>
        <w:t>一、研究领域</w:t>
      </w:r>
    </w:p>
    <w:p w:rsidR="004748ED" w:rsidRDefault="00EB1F55" w:rsidP="00FA0D4A">
      <w:pPr>
        <w:numPr>
          <w:ilvl w:val="0"/>
          <w:numId w:val="24"/>
        </w:numPr>
        <w:spacing w:line="560" w:lineRule="exact"/>
        <w:ind w:firstLine="0"/>
        <w:rPr>
          <w:rFonts w:ascii="Times New Roman" w:eastAsia="仿宋" w:hAnsi="Times New Roman"/>
          <w:sz w:val="28"/>
          <w:szCs w:val="28"/>
          <w:lang w:bidi="ar"/>
        </w:rPr>
      </w:pPr>
      <w:r>
        <w:rPr>
          <w:rFonts w:ascii="Times New Roman" w:eastAsia="仿宋" w:hAnsi="Times New Roman"/>
          <w:sz w:val="28"/>
          <w:szCs w:val="28"/>
          <w:lang w:bidi="ar"/>
        </w:rPr>
        <w:t>诉讼法学</w:t>
      </w:r>
    </w:p>
    <w:p w:rsidR="004748ED" w:rsidRDefault="00EB1F55" w:rsidP="00FA0D4A">
      <w:pPr>
        <w:numPr>
          <w:ilvl w:val="0"/>
          <w:numId w:val="24"/>
        </w:numPr>
        <w:spacing w:line="560" w:lineRule="exact"/>
        <w:ind w:firstLine="0"/>
        <w:rPr>
          <w:rFonts w:ascii="Times New Roman" w:eastAsia="仿宋" w:hAnsi="Times New Roman"/>
          <w:sz w:val="28"/>
          <w:szCs w:val="28"/>
          <w:lang w:bidi="ar"/>
        </w:rPr>
      </w:pPr>
      <w:r>
        <w:rPr>
          <w:rFonts w:ascii="Times New Roman" w:eastAsia="仿宋" w:hAnsi="Times New Roman"/>
          <w:sz w:val="28"/>
          <w:szCs w:val="28"/>
          <w:lang w:bidi="ar"/>
        </w:rPr>
        <w:t>司法制度</w:t>
      </w:r>
    </w:p>
    <w:p w:rsidR="004748ED" w:rsidRDefault="00EB1F55" w:rsidP="00FA0D4A">
      <w:pPr>
        <w:numPr>
          <w:ilvl w:val="0"/>
          <w:numId w:val="24"/>
        </w:numPr>
        <w:spacing w:line="560" w:lineRule="exact"/>
        <w:ind w:firstLine="0"/>
        <w:rPr>
          <w:rFonts w:ascii="Times New Roman" w:eastAsia="仿宋" w:hAnsi="Times New Roman"/>
          <w:sz w:val="28"/>
          <w:szCs w:val="28"/>
        </w:rPr>
      </w:pPr>
      <w:r>
        <w:rPr>
          <w:rFonts w:ascii="Times New Roman" w:eastAsia="仿宋" w:hAnsi="Times New Roman"/>
          <w:sz w:val="28"/>
          <w:szCs w:val="28"/>
          <w:lang w:bidi="ar"/>
        </w:rPr>
        <w:t>教育法学</w:t>
      </w:r>
      <w:r>
        <w:rPr>
          <w:rFonts w:ascii="Times New Roman" w:eastAsia="仿宋" w:hAnsi="Times New Roman"/>
          <w:sz w:val="28"/>
          <w:szCs w:val="28"/>
          <w:lang w:bidi="ar"/>
        </w:rPr>
        <w:t xml:space="preserve"> </w:t>
      </w:r>
    </w:p>
    <w:p w:rsidR="004748ED" w:rsidRDefault="00EB1F55">
      <w:pPr>
        <w:spacing w:line="560" w:lineRule="exact"/>
        <w:rPr>
          <w:rFonts w:ascii="黑体" w:eastAsia="黑体" w:hAnsi="黑体" w:cs="黑体"/>
          <w:sz w:val="28"/>
          <w:szCs w:val="28"/>
        </w:rPr>
      </w:pPr>
      <w:r>
        <w:rPr>
          <w:rFonts w:ascii="黑体" w:eastAsia="黑体" w:hAnsi="黑体" w:cs="黑体" w:hint="eastAsia"/>
          <w:sz w:val="28"/>
          <w:szCs w:val="28"/>
          <w:lang w:bidi="ar"/>
        </w:rPr>
        <w:t>二、教育和工作经历</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2010</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2014</w:t>
      </w:r>
      <w:r>
        <w:rPr>
          <w:rFonts w:ascii="Times New Roman" w:eastAsia="仿宋" w:hAnsi="Times New Roman"/>
          <w:sz w:val="28"/>
          <w:szCs w:val="28"/>
          <w:lang w:bidi="ar"/>
        </w:rPr>
        <w:t>年</w:t>
      </w:r>
      <w:r>
        <w:rPr>
          <w:rFonts w:ascii="Times New Roman" w:eastAsia="仿宋" w:hAnsi="Times New Roman"/>
          <w:sz w:val="28"/>
          <w:szCs w:val="28"/>
          <w:lang w:bidi="ar"/>
        </w:rPr>
        <w:t>6</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武汉科技大学，法学学士</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2014</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2017</w:t>
      </w:r>
      <w:r>
        <w:rPr>
          <w:rFonts w:ascii="Times New Roman" w:eastAsia="仿宋" w:hAnsi="Times New Roman"/>
          <w:sz w:val="28"/>
          <w:szCs w:val="28"/>
          <w:lang w:bidi="ar"/>
        </w:rPr>
        <w:t>年</w:t>
      </w:r>
      <w:r>
        <w:rPr>
          <w:rFonts w:ascii="Times New Roman" w:eastAsia="仿宋" w:hAnsi="Times New Roman"/>
          <w:sz w:val="28"/>
          <w:szCs w:val="28"/>
          <w:lang w:bidi="ar"/>
        </w:rPr>
        <w:t>3</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浙江工商大学，法学硕士</w:t>
      </w:r>
    </w:p>
    <w:p w:rsidR="004748ED" w:rsidRDefault="00EB1F55">
      <w:pPr>
        <w:spacing w:line="560" w:lineRule="exact"/>
        <w:rPr>
          <w:rFonts w:ascii="Times New Roman" w:eastAsia="仿宋" w:hAnsi="Times New Roman"/>
          <w:sz w:val="28"/>
          <w:szCs w:val="28"/>
          <w:lang w:bidi="ar"/>
        </w:rPr>
      </w:pPr>
      <w:r>
        <w:rPr>
          <w:rFonts w:ascii="Times New Roman" w:eastAsia="仿宋" w:hAnsi="Times New Roman"/>
          <w:sz w:val="28"/>
          <w:szCs w:val="28"/>
          <w:lang w:bidi="ar"/>
        </w:rPr>
        <w:t>2017</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2020</w:t>
      </w:r>
      <w:r>
        <w:rPr>
          <w:rFonts w:ascii="Times New Roman" w:eastAsia="仿宋" w:hAnsi="Times New Roman"/>
          <w:sz w:val="28"/>
          <w:szCs w:val="28"/>
          <w:lang w:bidi="ar"/>
        </w:rPr>
        <w:t>年</w:t>
      </w:r>
      <w:r>
        <w:rPr>
          <w:rFonts w:ascii="Times New Roman" w:eastAsia="仿宋" w:hAnsi="Times New Roman"/>
          <w:sz w:val="28"/>
          <w:szCs w:val="28"/>
          <w:lang w:bidi="ar"/>
        </w:rPr>
        <w:t>6</w:t>
      </w:r>
      <w:r>
        <w:rPr>
          <w:rFonts w:ascii="Times New Roman" w:eastAsia="仿宋" w:hAnsi="Times New Roman"/>
          <w:sz w:val="28"/>
          <w:szCs w:val="28"/>
          <w:lang w:bidi="ar"/>
        </w:rPr>
        <w:t>月</w:t>
      </w:r>
      <w:r>
        <w:rPr>
          <w:rFonts w:ascii="Times New Roman" w:eastAsia="仿宋" w:hAnsi="Times New Roman" w:hint="eastAsia"/>
          <w:sz w:val="28"/>
          <w:szCs w:val="28"/>
          <w:lang w:bidi="ar"/>
        </w:rPr>
        <w:t>，</w:t>
      </w:r>
      <w:r>
        <w:rPr>
          <w:rFonts w:ascii="Times New Roman" w:eastAsia="仿宋" w:hAnsi="Times New Roman"/>
          <w:sz w:val="28"/>
          <w:szCs w:val="28"/>
          <w:lang w:bidi="ar"/>
        </w:rPr>
        <w:t>浙江大学，法学博士</w:t>
      </w:r>
    </w:p>
    <w:p w:rsidR="004748ED" w:rsidRDefault="00EB1F55">
      <w:pPr>
        <w:spacing w:line="560" w:lineRule="exact"/>
        <w:rPr>
          <w:rFonts w:ascii="Times New Roman" w:eastAsia="仿宋" w:hAnsi="Times New Roman"/>
          <w:sz w:val="28"/>
          <w:szCs w:val="28"/>
          <w:lang w:bidi="ar"/>
        </w:rPr>
      </w:pPr>
      <w:r>
        <w:rPr>
          <w:rFonts w:ascii="Times New Roman" w:eastAsia="仿宋" w:hAnsi="Times New Roman"/>
          <w:sz w:val="28"/>
          <w:szCs w:val="28"/>
          <w:lang w:bidi="ar"/>
        </w:rPr>
        <w:t>2020</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w:t>
      </w:r>
      <w:r>
        <w:rPr>
          <w:rFonts w:ascii="仿宋_GB2312" w:eastAsia="仿宋_GB2312" w:hAnsi="宋体" w:hint="eastAsia"/>
          <w:sz w:val="28"/>
          <w:szCs w:val="28"/>
        </w:rPr>
        <w:t>--</w:t>
      </w:r>
      <w:r>
        <w:rPr>
          <w:rFonts w:ascii="Times New Roman" w:eastAsia="仿宋" w:hAnsi="Times New Roman"/>
          <w:sz w:val="28"/>
          <w:szCs w:val="28"/>
          <w:lang w:bidi="ar"/>
        </w:rPr>
        <w:t>2021</w:t>
      </w:r>
      <w:r>
        <w:rPr>
          <w:rFonts w:ascii="Times New Roman" w:eastAsia="仿宋" w:hAnsi="Times New Roman"/>
          <w:sz w:val="28"/>
          <w:szCs w:val="28"/>
          <w:lang w:bidi="ar"/>
        </w:rPr>
        <w:t>年</w:t>
      </w:r>
      <w:r>
        <w:rPr>
          <w:rFonts w:ascii="Times New Roman" w:eastAsia="仿宋" w:hAnsi="Times New Roman"/>
          <w:sz w:val="28"/>
          <w:szCs w:val="28"/>
          <w:lang w:bidi="ar"/>
        </w:rPr>
        <w:t>9</w:t>
      </w:r>
      <w:r>
        <w:rPr>
          <w:rFonts w:ascii="Times New Roman" w:eastAsia="仿宋" w:hAnsi="Times New Roman"/>
          <w:sz w:val="28"/>
          <w:szCs w:val="28"/>
          <w:lang w:bidi="ar"/>
        </w:rPr>
        <w:t>月，教育部政策法规司挂职</w:t>
      </w:r>
    </w:p>
    <w:p w:rsidR="004748ED" w:rsidRDefault="00EB1F55">
      <w:pPr>
        <w:spacing w:line="560" w:lineRule="exact"/>
        <w:rPr>
          <w:rFonts w:ascii="Times New Roman" w:eastAsia="仿宋" w:hAnsi="Times New Roman"/>
          <w:sz w:val="28"/>
          <w:szCs w:val="28"/>
        </w:rPr>
      </w:pPr>
      <w:r>
        <w:rPr>
          <w:rFonts w:ascii="Times New Roman" w:eastAsia="仿宋" w:hAnsi="Times New Roman"/>
          <w:sz w:val="28"/>
          <w:szCs w:val="28"/>
          <w:lang w:bidi="ar"/>
        </w:rPr>
        <w:t>2020</w:t>
      </w:r>
      <w:r>
        <w:rPr>
          <w:rFonts w:ascii="Times New Roman" w:eastAsia="仿宋" w:hAnsi="Times New Roman"/>
          <w:sz w:val="28"/>
          <w:szCs w:val="28"/>
          <w:lang w:bidi="ar"/>
        </w:rPr>
        <w:t>年</w:t>
      </w:r>
      <w:r>
        <w:rPr>
          <w:rFonts w:ascii="Times New Roman" w:eastAsia="仿宋" w:hAnsi="Times New Roman"/>
          <w:sz w:val="28"/>
          <w:szCs w:val="28"/>
          <w:lang w:bidi="ar"/>
        </w:rPr>
        <w:t>7</w:t>
      </w:r>
      <w:r>
        <w:rPr>
          <w:rFonts w:ascii="Times New Roman" w:eastAsia="仿宋" w:hAnsi="Times New Roman"/>
          <w:sz w:val="28"/>
          <w:szCs w:val="28"/>
          <w:lang w:bidi="ar"/>
        </w:rPr>
        <w:t>月至今，杭州师范大学沈钧儒法学院</w:t>
      </w:r>
      <w:r>
        <w:rPr>
          <w:rFonts w:ascii="Times New Roman" w:eastAsia="仿宋" w:hAnsi="Times New Roman" w:hint="eastAsia"/>
          <w:sz w:val="28"/>
          <w:szCs w:val="28"/>
          <w:lang w:bidi="ar"/>
        </w:rPr>
        <w:t>，任教</w:t>
      </w:r>
    </w:p>
    <w:p w:rsidR="004748ED" w:rsidRDefault="00EB1F55" w:rsidP="00FA0D4A">
      <w:pPr>
        <w:numPr>
          <w:ilvl w:val="0"/>
          <w:numId w:val="25"/>
        </w:numPr>
        <w:spacing w:line="560" w:lineRule="exact"/>
        <w:rPr>
          <w:rFonts w:ascii="黑体" w:eastAsia="黑体" w:hAnsi="黑体" w:cs="黑体"/>
          <w:sz w:val="28"/>
          <w:szCs w:val="28"/>
          <w:lang w:bidi="ar"/>
        </w:rPr>
      </w:pPr>
      <w:r>
        <w:rPr>
          <w:rFonts w:ascii="黑体" w:eastAsia="黑体" w:hAnsi="黑体" w:cs="黑体"/>
          <w:sz w:val="28"/>
          <w:szCs w:val="28"/>
          <w:lang w:bidi="ar"/>
        </w:rPr>
        <w:t>主持科研项目</w:t>
      </w:r>
    </w:p>
    <w:p w:rsidR="004748ED" w:rsidRDefault="00EB1F55">
      <w:pPr>
        <w:numPr>
          <w:ilvl w:val="255"/>
          <w:numId w:val="0"/>
        </w:numPr>
        <w:spacing w:line="560" w:lineRule="exact"/>
        <w:rPr>
          <w:rFonts w:ascii="仿宋" w:eastAsia="仿宋" w:hAnsi="仿宋" w:cs="仿宋"/>
          <w:sz w:val="28"/>
          <w:szCs w:val="28"/>
          <w:lang w:bidi="ar"/>
        </w:rPr>
      </w:pPr>
      <w:r>
        <w:rPr>
          <w:rFonts w:ascii="仿宋" w:eastAsia="仿宋" w:hAnsi="仿宋" w:cs="仿宋" w:hint="eastAsia"/>
          <w:sz w:val="28"/>
          <w:szCs w:val="28"/>
          <w:lang w:bidi="ar"/>
        </w:rPr>
        <w:t>1.最高人民检察院2020年检察应用理论研究课题《检察机关独立高效行使公益诉讼调查核实权研究》。</w:t>
      </w:r>
    </w:p>
    <w:p w:rsidR="004748ED" w:rsidRDefault="00EB1F55">
      <w:pPr>
        <w:numPr>
          <w:ilvl w:val="255"/>
          <w:numId w:val="0"/>
        </w:numPr>
        <w:spacing w:line="560" w:lineRule="exact"/>
        <w:rPr>
          <w:rFonts w:ascii="仿宋" w:eastAsia="仿宋" w:hAnsi="仿宋" w:cs="仿宋"/>
          <w:sz w:val="28"/>
          <w:szCs w:val="28"/>
          <w:lang w:bidi="ar"/>
        </w:rPr>
      </w:pPr>
      <w:r>
        <w:rPr>
          <w:rFonts w:ascii="仿宋" w:eastAsia="仿宋" w:hAnsi="仿宋" w:cs="仿宋" w:hint="eastAsia"/>
          <w:sz w:val="28"/>
          <w:szCs w:val="28"/>
          <w:lang w:bidi="ar"/>
        </w:rPr>
        <w:t>2.最高人民检察院2021年检察应用理论研究课题《捕诉一体模式下审前羁押的实践性反思》。</w:t>
      </w:r>
    </w:p>
    <w:p w:rsidR="004748ED" w:rsidRDefault="00EB1F55">
      <w:pPr>
        <w:numPr>
          <w:ilvl w:val="255"/>
          <w:numId w:val="0"/>
        </w:numPr>
        <w:spacing w:line="560" w:lineRule="exact"/>
        <w:rPr>
          <w:rFonts w:ascii="仿宋" w:eastAsia="仿宋" w:hAnsi="仿宋" w:cs="仿宋"/>
          <w:sz w:val="28"/>
          <w:szCs w:val="28"/>
          <w:lang w:bidi="ar"/>
        </w:rPr>
      </w:pPr>
      <w:r>
        <w:rPr>
          <w:rFonts w:ascii="仿宋" w:eastAsia="仿宋" w:hAnsi="仿宋" w:cs="仿宋" w:hint="eastAsia"/>
          <w:sz w:val="28"/>
          <w:szCs w:val="28"/>
          <w:lang w:bidi="ar"/>
        </w:rPr>
        <w:t>3.杭州市2021年哲学社会科学规划课题《合作治理模式下的政府信息公开》。</w:t>
      </w:r>
    </w:p>
    <w:p w:rsidR="004748ED" w:rsidRDefault="00EB1F55">
      <w:pPr>
        <w:numPr>
          <w:ilvl w:val="255"/>
          <w:numId w:val="0"/>
        </w:numPr>
        <w:spacing w:line="560" w:lineRule="exact"/>
        <w:rPr>
          <w:rFonts w:ascii="仿宋" w:eastAsia="仿宋" w:hAnsi="仿宋" w:cs="仿宋"/>
          <w:sz w:val="28"/>
          <w:szCs w:val="28"/>
          <w:lang w:bidi="ar"/>
        </w:rPr>
      </w:pPr>
      <w:r>
        <w:rPr>
          <w:rFonts w:ascii="仿宋" w:eastAsia="仿宋" w:hAnsi="仿宋" w:cs="仿宋"/>
          <w:sz w:val="28"/>
          <w:szCs w:val="28"/>
          <w:lang w:bidi="ar"/>
        </w:rPr>
        <w:t>4.教育部政策法规司委托2022年委托课题《青少年法治素养指标体系研究》</w:t>
      </w:r>
      <w:r>
        <w:rPr>
          <w:rFonts w:ascii="仿宋" w:eastAsia="仿宋" w:hAnsi="仿宋" w:cs="仿宋" w:hint="eastAsia"/>
          <w:sz w:val="28"/>
          <w:szCs w:val="28"/>
          <w:lang w:bidi="ar"/>
        </w:rPr>
        <w:t>。</w:t>
      </w:r>
    </w:p>
    <w:p w:rsidR="004748ED" w:rsidRDefault="00EB1F55">
      <w:pPr>
        <w:numPr>
          <w:ilvl w:val="255"/>
          <w:numId w:val="0"/>
        </w:numPr>
        <w:spacing w:line="560" w:lineRule="exact"/>
        <w:rPr>
          <w:rFonts w:ascii="仿宋" w:eastAsia="仿宋" w:hAnsi="仿宋" w:cs="仿宋"/>
          <w:sz w:val="28"/>
          <w:szCs w:val="28"/>
          <w:lang w:bidi="ar"/>
        </w:rPr>
      </w:pPr>
      <w:r>
        <w:rPr>
          <w:rFonts w:ascii="仿宋" w:eastAsia="仿宋" w:hAnsi="仿宋" w:cs="仿宋"/>
          <w:sz w:val="28"/>
          <w:szCs w:val="28"/>
          <w:lang w:bidi="ar"/>
        </w:rPr>
        <w:t>5.浙江省2023年哲学社会科学规划课题后期资助项目《职务犯罪刑事</w:t>
      </w:r>
      <w:r>
        <w:rPr>
          <w:rFonts w:ascii="仿宋" w:eastAsia="仿宋" w:hAnsi="仿宋" w:cs="仿宋"/>
          <w:sz w:val="28"/>
          <w:szCs w:val="28"/>
          <w:lang w:bidi="ar"/>
        </w:rPr>
        <w:lastRenderedPageBreak/>
        <w:t>司法的法治化研究》</w:t>
      </w:r>
      <w:r>
        <w:rPr>
          <w:rFonts w:ascii="仿宋" w:eastAsia="仿宋" w:hAnsi="仿宋" w:cs="仿宋" w:hint="eastAsia"/>
          <w:sz w:val="28"/>
          <w:szCs w:val="28"/>
          <w:lang w:bidi="ar"/>
        </w:rPr>
        <w:t>。</w:t>
      </w:r>
    </w:p>
    <w:p w:rsidR="004748ED" w:rsidRDefault="00EB1F55">
      <w:pPr>
        <w:widowControl/>
        <w:numPr>
          <w:ilvl w:val="255"/>
          <w:numId w:val="0"/>
        </w:numPr>
        <w:spacing w:line="560" w:lineRule="exact"/>
        <w:jc w:val="left"/>
        <w:rPr>
          <w:rFonts w:ascii="黑体" w:eastAsia="黑体" w:hAnsi="黑体"/>
          <w:sz w:val="28"/>
          <w:szCs w:val="28"/>
        </w:rPr>
      </w:pPr>
      <w:r>
        <w:rPr>
          <w:rFonts w:ascii="黑体" w:eastAsia="黑体" w:hAnsi="黑体"/>
          <w:sz w:val="28"/>
          <w:szCs w:val="28"/>
        </w:rPr>
        <w:t>四、</w:t>
      </w:r>
      <w:r>
        <w:rPr>
          <w:rFonts w:ascii="黑体" w:eastAsia="黑体" w:hAnsi="黑体" w:hint="eastAsia"/>
          <w:sz w:val="28"/>
          <w:szCs w:val="28"/>
        </w:rPr>
        <w:t>代表性论著</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1.《论对规范性文件的异议审查》，《湖北社会科学》2017年第11期。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2.《我国刑事司法中的缺席审判》，《河北法学》2018年第4期。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3.《论认罪认罚从宽中的程序正义及其实现》，《北京理工大学学报（社会科学版）》2018年第3期。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4.《行贿罪量刑的实证检验与反思》，《法律与社会科学》2018年第2期。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5.《现代科技融入刑事辩护的机遇、挑战与风险防范》，《江淮论坛》2018年第1期。</w:t>
      </w:r>
    </w:p>
    <w:p w:rsidR="004748ED" w:rsidRDefault="00EB1F55">
      <w:pPr>
        <w:spacing w:line="560" w:lineRule="exact"/>
        <w:rPr>
          <w:rFonts w:ascii="仿宋_GB2312" w:eastAsia="仿宋_GB2312" w:hAnsi="宋体"/>
          <w:sz w:val="28"/>
          <w:szCs w:val="28"/>
        </w:rPr>
      </w:pPr>
      <w:r>
        <w:rPr>
          <w:rFonts w:ascii="仿宋_GB2312" w:eastAsia="仿宋_GB2312" w:hAnsi="宋体"/>
          <w:sz w:val="28"/>
          <w:szCs w:val="28"/>
        </w:rPr>
        <w:t>6.《侦查与调查：职务犯罪追诉的模式演进及制度完善）》，《浙江大学学报（人文社会科学版）》2019年第5期。</w:t>
      </w: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Default="004748ED">
      <w:pPr>
        <w:spacing w:line="560" w:lineRule="exact"/>
        <w:rPr>
          <w:rFonts w:ascii="仿宋_GB2312" w:eastAsia="仿宋_GB2312" w:hAnsi="宋体"/>
          <w:sz w:val="28"/>
          <w:szCs w:val="28"/>
        </w:rPr>
      </w:pPr>
    </w:p>
    <w:p w:rsidR="004748ED" w:rsidRPr="00F07E4E" w:rsidRDefault="00EB1F55" w:rsidP="00F07E4E">
      <w:pPr>
        <w:widowControl/>
        <w:jc w:val="left"/>
        <w:rPr>
          <w:rFonts w:ascii="仿宋_GB2312" w:eastAsia="仿宋_GB2312" w:hAnsi="宋体" w:cs="仿宋_GB2312"/>
          <w:sz w:val="28"/>
          <w:szCs w:val="28"/>
          <w:lang w:bidi="ar"/>
        </w:rPr>
      </w:pPr>
      <w:r>
        <w:rPr>
          <w:rFonts w:ascii="仿宋_GB2312" w:eastAsia="仿宋_GB2312" w:hAnsi="宋体"/>
          <w:color w:val="000000"/>
          <w:sz w:val="28"/>
          <w:szCs w:val="28"/>
        </w:rPr>
        <w:br w:type="page"/>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王好，法学博士，讲师</w:t>
      </w:r>
      <w:r w:rsidR="00625628">
        <w:rPr>
          <w:rFonts w:ascii="仿宋_GB2312" w:eastAsia="仿宋_GB2312" w:hAnsi="仿宋_GB2312" w:cs="仿宋_GB2312" w:hint="eastAsia"/>
          <w:color w:val="000000"/>
          <w:sz w:val="28"/>
          <w:szCs w:val="28"/>
        </w:rPr>
        <w:t>、副导师</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招生专业：法学硕士、法律硕士</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邮箱：</w:t>
      </w:r>
      <w:r>
        <w:rPr>
          <w:rFonts w:ascii="仿宋" w:eastAsia="仿宋" w:hAnsi="仿宋" w:cs="仿宋" w:hint="eastAsia"/>
          <w:color w:val="000000"/>
          <w:sz w:val="28"/>
          <w:szCs w:val="28"/>
        </w:rPr>
        <w:t>wanghaomail@hznu.edu.cn</w:t>
      </w:r>
    </w:p>
    <w:p w:rsidR="004748ED" w:rsidRDefault="00EB1F55" w:rsidP="00FA0D4A">
      <w:pPr>
        <w:pStyle w:val="ac"/>
        <w:widowControl/>
        <w:numPr>
          <w:ilvl w:val="0"/>
          <w:numId w:val="27"/>
        </w:numPr>
        <w:spacing w:beforeAutospacing="0" w:afterAutospacing="0" w:line="560" w:lineRule="exact"/>
        <w:rPr>
          <w:rFonts w:ascii="黑体" w:eastAsia="黑体" w:hAnsi="黑体" w:cs="黑体"/>
          <w:color w:val="000000"/>
          <w:sz w:val="28"/>
          <w:szCs w:val="28"/>
        </w:rPr>
      </w:pPr>
      <w:r>
        <w:rPr>
          <w:rFonts w:ascii="黑体" w:eastAsia="黑体" w:hAnsi="黑体" w:cs="黑体" w:hint="eastAsia"/>
          <w:color w:val="000000"/>
          <w:sz w:val="28"/>
          <w:szCs w:val="28"/>
        </w:rPr>
        <w:t>研究领域</w:t>
      </w:r>
    </w:p>
    <w:p w:rsidR="004748ED" w:rsidRDefault="00EB1F55">
      <w:pPr>
        <w:pStyle w:val="ac"/>
        <w:widowControl/>
        <w:numPr>
          <w:ilvl w:val="255"/>
          <w:numId w:val="0"/>
        </w:numPr>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民法</w:t>
      </w:r>
    </w:p>
    <w:p w:rsidR="004748ED" w:rsidRDefault="00EB1F55" w:rsidP="00FA0D4A">
      <w:pPr>
        <w:pStyle w:val="ac"/>
        <w:widowControl/>
        <w:numPr>
          <w:ilvl w:val="0"/>
          <w:numId w:val="27"/>
        </w:numPr>
        <w:spacing w:beforeAutospacing="0" w:afterAutospacing="0" w:line="560" w:lineRule="exact"/>
        <w:rPr>
          <w:rFonts w:ascii="黑体" w:eastAsia="黑体" w:hAnsi="黑体" w:cs="黑体"/>
          <w:color w:val="000000"/>
          <w:sz w:val="28"/>
          <w:szCs w:val="28"/>
        </w:rPr>
      </w:pPr>
      <w:r>
        <w:rPr>
          <w:rFonts w:ascii="黑体" w:eastAsia="黑体" w:hAnsi="黑体" w:cs="黑体" w:hint="eastAsia"/>
          <w:color w:val="000000"/>
          <w:sz w:val="28"/>
          <w:szCs w:val="28"/>
        </w:rPr>
        <w:t>教育和工作经历</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2009年9月</w:t>
      </w:r>
      <w:r>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2013年6月，就读于华东政法大学知识产权学院，取得法学学士学位</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2013年9月</w:t>
      </w:r>
      <w:r>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2018年6月，就读于浙江大学光华法学院（直接攻博），取得民</w:t>
      </w:r>
      <w:proofErr w:type="gramStart"/>
      <w:r>
        <w:rPr>
          <w:rFonts w:ascii="仿宋_GB2312" w:eastAsia="仿宋_GB2312" w:hAnsi="仿宋_GB2312" w:cs="仿宋_GB2312" w:hint="eastAsia"/>
          <w:color w:val="000000"/>
          <w:sz w:val="28"/>
          <w:szCs w:val="28"/>
        </w:rPr>
        <w:t>商法学</w:t>
      </w:r>
      <w:proofErr w:type="gramEnd"/>
      <w:r>
        <w:rPr>
          <w:rFonts w:ascii="仿宋_GB2312" w:eastAsia="仿宋_GB2312" w:hAnsi="仿宋_GB2312" w:cs="仿宋_GB2312" w:hint="eastAsia"/>
          <w:color w:val="000000"/>
          <w:sz w:val="28"/>
          <w:szCs w:val="28"/>
        </w:rPr>
        <w:t>博士学位</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2015年9月</w:t>
      </w:r>
      <w:r>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2016年1月，美国爱荷华大学法学院访问学者</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2016年10月</w:t>
      </w:r>
      <w:r>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2017年10月，美国加州大学洛杉矶分校法学院访问学者</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2018年7月至今，杭州师范大学法学院任教</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现任职务：民商法教研室主任。</w:t>
      </w:r>
    </w:p>
    <w:p w:rsidR="004748ED" w:rsidRDefault="00EB1F55">
      <w:pPr>
        <w:pStyle w:val="ac"/>
        <w:widowControl/>
        <w:spacing w:beforeAutospacing="0" w:afterAutospacing="0"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社会兼职：</w:t>
      </w:r>
      <w:r>
        <w:rPr>
          <w:rFonts w:ascii="仿宋_GB2312" w:eastAsia="仿宋_GB2312" w:hAnsi="仿宋_GB2312" w:cs="仿宋_GB2312" w:hint="eastAsia"/>
          <w:color w:val="000000"/>
          <w:kern w:val="2"/>
          <w:sz w:val="28"/>
          <w:szCs w:val="28"/>
          <w:lang w:bidi="ar"/>
        </w:rPr>
        <w:t>浙江省法学会案例法学研究会理事、浙江省法学会民法学研究会理事。</w:t>
      </w:r>
    </w:p>
    <w:p w:rsidR="004748ED" w:rsidRDefault="00EB1F55" w:rsidP="00FA0D4A">
      <w:pPr>
        <w:pStyle w:val="ac"/>
        <w:widowControl/>
        <w:numPr>
          <w:ilvl w:val="0"/>
          <w:numId w:val="27"/>
        </w:numPr>
        <w:spacing w:beforeAutospacing="0" w:afterAutospacing="0" w:line="560" w:lineRule="exact"/>
        <w:rPr>
          <w:rFonts w:ascii="黑体" w:eastAsia="黑体" w:hAnsi="黑体" w:cs="黑体"/>
          <w:color w:val="000000"/>
          <w:sz w:val="28"/>
          <w:szCs w:val="28"/>
        </w:rPr>
      </w:pPr>
      <w:r>
        <w:rPr>
          <w:rFonts w:ascii="黑体" w:eastAsia="黑体" w:hAnsi="黑体" w:cs="黑体" w:hint="eastAsia"/>
          <w:color w:val="000000"/>
          <w:sz w:val="28"/>
          <w:szCs w:val="28"/>
        </w:rPr>
        <w:t>科研项目</w:t>
      </w:r>
    </w:p>
    <w:p w:rsidR="004748ED" w:rsidRDefault="00EB1F55" w:rsidP="00FA0D4A">
      <w:pPr>
        <w:pStyle w:val="ac"/>
        <w:widowControl/>
        <w:numPr>
          <w:ilvl w:val="0"/>
          <w:numId w:val="28"/>
        </w:numPr>
        <w:spacing w:beforeAutospacing="0" w:afterAutospacing="0" w:line="560" w:lineRule="exact"/>
        <w:ind w:firstLine="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主持国家社会科学基金青年项目，网络平台信息内容审查处置权的私法规制路径研究，（20CFX043）。</w:t>
      </w:r>
    </w:p>
    <w:p w:rsidR="004748ED" w:rsidRDefault="00EB1F55" w:rsidP="00FA0D4A">
      <w:pPr>
        <w:pStyle w:val="ac"/>
        <w:widowControl/>
        <w:numPr>
          <w:ilvl w:val="0"/>
          <w:numId w:val="28"/>
        </w:numPr>
        <w:spacing w:beforeAutospacing="0" w:afterAutospacing="0" w:line="560" w:lineRule="exact"/>
        <w:ind w:firstLine="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主持浙江省自然资源厅委托项目，农村集体经营性建设用地入市合同权利救济研究。</w:t>
      </w:r>
    </w:p>
    <w:p w:rsidR="004748ED" w:rsidRDefault="00EB1F55" w:rsidP="00FA0D4A">
      <w:pPr>
        <w:pStyle w:val="ac"/>
        <w:widowControl/>
        <w:numPr>
          <w:ilvl w:val="0"/>
          <w:numId w:val="27"/>
        </w:numPr>
        <w:spacing w:beforeAutospacing="0" w:afterAutospacing="0" w:line="560" w:lineRule="exact"/>
        <w:rPr>
          <w:rFonts w:ascii="黑体" w:eastAsia="黑体" w:hAnsi="黑体" w:cs="黑体"/>
          <w:color w:val="000000"/>
          <w:sz w:val="28"/>
          <w:szCs w:val="28"/>
        </w:rPr>
      </w:pPr>
      <w:r>
        <w:rPr>
          <w:rFonts w:ascii="黑体" w:eastAsia="黑体" w:hAnsi="黑体" w:cs="黑体" w:hint="eastAsia"/>
          <w:color w:val="000000"/>
          <w:sz w:val="28"/>
          <w:szCs w:val="28"/>
        </w:rPr>
        <w:t>代表性成果</w:t>
      </w:r>
    </w:p>
    <w:p w:rsidR="004748ED" w:rsidRDefault="00EB1F55" w:rsidP="00FA0D4A">
      <w:pPr>
        <w:pStyle w:val="ac"/>
        <w:widowControl/>
        <w:numPr>
          <w:ilvl w:val="0"/>
          <w:numId w:val="29"/>
        </w:numPr>
        <w:shd w:val="clear" w:color="auto" w:fill="FFFFFF"/>
        <w:spacing w:beforeAutospacing="0" w:afterAutospacing="0" w:line="560" w:lineRule="exact"/>
        <w:ind w:left="0" w:firstLine="0"/>
        <w:rPr>
          <w:rFonts w:ascii="Times New Roman" w:eastAsia="仿宋_GB2312" w:hAnsi="Times New Roman"/>
          <w:color w:val="000000"/>
          <w:sz w:val="28"/>
          <w:szCs w:val="28"/>
        </w:rPr>
      </w:pPr>
      <w:r>
        <w:rPr>
          <w:rFonts w:ascii="Times New Roman" w:eastAsia="仿宋_GB2312" w:hAnsi="Times New Roman"/>
          <w:color w:val="000000"/>
          <w:sz w:val="28"/>
          <w:szCs w:val="28"/>
          <w:shd w:val="clear" w:color="auto" w:fill="FFFFFF"/>
        </w:rPr>
        <w:lastRenderedPageBreak/>
        <w:t xml:space="preserve">Hao Wang, "Single women’s access to egg freezing in mainland China: an ethicolegal analysis." Journal of Medical </w:t>
      </w:r>
      <w:proofErr w:type="gramStart"/>
      <w:r>
        <w:rPr>
          <w:rFonts w:ascii="Times New Roman" w:eastAsia="仿宋_GB2312" w:hAnsi="Times New Roman"/>
          <w:color w:val="000000"/>
          <w:sz w:val="28"/>
          <w:szCs w:val="28"/>
          <w:shd w:val="clear" w:color="auto" w:fill="FFFFFF"/>
        </w:rPr>
        <w:t>Ethics  (</w:t>
      </w:r>
      <w:proofErr w:type="gramEnd"/>
      <w:r>
        <w:rPr>
          <w:rFonts w:ascii="Times New Roman" w:eastAsia="仿宋_GB2312" w:hAnsi="Times New Roman"/>
          <w:color w:val="000000"/>
          <w:sz w:val="28"/>
          <w:szCs w:val="28"/>
          <w:shd w:val="clear" w:color="auto" w:fill="FFFFFF"/>
        </w:rPr>
        <w:t>2023). doi: 10.1136/jme-2023-108915. </w:t>
      </w:r>
    </w:p>
    <w:p w:rsidR="004748ED" w:rsidRDefault="00EB1F55" w:rsidP="00FA0D4A">
      <w:pPr>
        <w:pStyle w:val="ac"/>
        <w:widowControl/>
        <w:numPr>
          <w:ilvl w:val="0"/>
          <w:numId w:val="29"/>
        </w:numPr>
        <w:spacing w:beforeAutospacing="0" w:afterAutospacing="0" w:line="560" w:lineRule="exact"/>
        <w:ind w:left="0" w:firstLine="0"/>
        <w:rPr>
          <w:rFonts w:ascii="Times New Roman" w:eastAsia="仿宋_GB2312" w:hAnsi="Times New Roman"/>
          <w:color w:val="000000"/>
          <w:sz w:val="28"/>
          <w:szCs w:val="28"/>
        </w:rPr>
      </w:pPr>
      <w:r>
        <w:rPr>
          <w:rFonts w:ascii="Times New Roman" w:eastAsia="仿宋_GB2312" w:hAnsi="Times New Roman"/>
          <w:color w:val="000000"/>
          <w:sz w:val="28"/>
          <w:szCs w:val="28"/>
          <w:shd w:val="clear" w:color="auto" w:fill="FFFFFF"/>
        </w:rPr>
        <w:t xml:space="preserve">Hao Wang, "Legislative and judicial responses to workplace sexual harassment in mainland China: Progress and drawbacks." Frontiers in Public Health 10 (2022): 1000488. </w:t>
      </w:r>
    </w:p>
    <w:p w:rsidR="004748ED" w:rsidRDefault="00EB1F55" w:rsidP="00FA0D4A">
      <w:pPr>
        <w:pStyle w:val="ac"/>
        <w:widowControl/>
        <w:numPr>
          <w:ilvl w:val="0"/>
          <w:numId w:val="29"/>
        </w:numPr>
        <w:spacing w:beforeAutospacing="0" w:afterAutospacing="0" w:line="560" w:lineRule="exact"/>
        <w:ind w:left="0" w:firstLine="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《未注册商标“抢用”的规范分析——以指导案例30号为例》，独作，发表于《政治与法律》（CSSCI来源期刊）2015年第4期；《中国人民大学复印报刊资料•民商法》2015年第9期全文转载。</w:t>
      </w:r>
    </w:p>
    <w:p w:rsidR="004748ED" w:rsidRDefault="00EB1F55" w:rsidP="00FA0D4A">
      <w:pPr>
        <w:pStyle w:val="ac"/>
        <w:widowControl/>
        <w:numPr>
          <w:ilvl w:val="0"/>
          <w:numId w:val="29"/>
        </w:numPr>
        <w:spacing w:beforeAutospacing="0" w:afterAutospacing="0" w:line="560" w:lineRule="exact"/>
        <w:ind w:left="0" w:firstLine="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《体育比赛网络实时转播权的归属及体系定位——以新浪网诉凤凰网案为例》，独作，发表于《天津体育学院学报》（CSSCI来源期刊）2015年第6期。</w:t>
      </w:r>
    </w:p>
    <w:p w:rsidR="004748ED" w:rsidRDefault="004748ED">
      <w:pPr>
        <w:spacing w:line="560" w:lineRule="exact"/>
        <w:rPr>
          <w:rFonts w:ascii="仿宋_GB2312" w:eastAsia="仿宋_GB2312" w:hAnsi="宋体"/>
          <w:color w:val="000000"/>
          <w:sz w:val="28"/>
          <w:szCs w:val="28"/>
        </w:rPr>
      </w:pPr>
    </w:p>
    <w:sectPr w:rsidR="004748ED">
      <w:footerReference w:type="default" r:id="rId11"/>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35" w:rsidRDefault="00A36C35" w:rsidP="006D0F7E">
      <w:r>
        <w:separator/>
      </w:r>
    </w:p>
    <w:p w:rsidR="00A36C35" w:rsidRDefault="00A36C35"/>
    <w:p w:rsidR="00A36C35" w:rsidRDefault="00A36C35" w:rsidP="00173FF7"/>
    <w:p w:rsidR="00A36C35" w:rsidRDefault="00A36C35" w:rsidP="00173FF7"/>
    <w:p w:rsidR="00A36C35" w:rsidRDefault="00A36C35" w:rsidP="00173FF7"/>
  </w:endnote>
  <w:endnote w:type="continuationSeparator" w:id="0">
    <w:p w:rsidR="00A36C35" w:rsidRDefault="00A36C35" w:rsidP="006D0F7E">
      <w:r>
        <w:continuationSeparator/>
      </w:r>
    </w:p>
    <w:p w:rsidR="00A36C35" w:rsidRDefault="00A36C35"/>
    <w:p w:rsidR="00A36C35" w:rsidRDefault="00A36C35" w:rsidP="00173FF7"/>
    <w:p w:rsidR="00A36C35" w:rsidRDefault="00A36C35" w:rsidP="00173FF7"/>
    <w:p w:rsidR="00A36C35" w:rsidRDefault="00A36C35" w:rsidP="0017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34605"/>
      <w:docPartObj>
        <w:docPartGallery w:val="Page Numbers (Bottom of Page)"/>
        <w:docPartUnique/>
      </w:docPartObj>
    </w:sdtPr>
    <w:sdtEndPr/>
    <w:sdtContent>
      <w:p w:rsidR="006D0F7E" w:rsidRDefault="006D0F7E">
        <w:pPr>
          <w:pStyle w:val="a8"/>
          <w:jc w:val="center"/>
        </w:pPr>
        <w:r>
          <w:fldChar w:fldCharType="begin"/>
        </w:r>
        <w:r>
          <w:instrText>PAGE   \* MERGEFORMAT</w:instrText>
        </w:r>
        <w:r>
          <w:fldChar w:fldCharType="separate"/>
        </w:r>
        <w:r w:rsidR="00742BBC" w:rsidRPr="00742BBC">
          <w:rPr>
            <w:noProof/>
            <w:lang w:val="zh-CN"/>
          </w:rPr>
          <w:t>44</w:t>
        </w:r>
        <w:r>
          <w:fldChar w:fldCharType="end"/>
        </w:r>
      </w:p>
    </w:sdtContent>
  </w:sdt>
  <w:p w:rsidR="006D0F7E" w:rsidRDefault="006D0F7E">
    <w:pPr>
      <w:pStyle w:val="a8"/>
    </w:pPr>
  </w:p>
  <w:p w:rsidR="00014618" w:rsidRDefault="00014618"/>
  <w:p w:rsidR="00014618" w:rsidRDefault="00014618" w:rsidP="00173FF7"/>
  <w:p w:rsidR="00014618" w:rsidRDefault="00014618" w:rsidP="00173FF7"/>
  <w:p w:rsidR="00014618" w:rsidRDefault="00014618" w:rsidP="00173F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35" w:rsidRDefault="00A36C35" w:rsidP="006D0F7E">
      <w:r>
        <w:separator/>
      </w:r>
    </w:p>
    <w:p w:rsidR="00A36C35" w:rsidRDefault="00A36C35"/>
    <w:p w:rsidR="00A36C35" w:rsidRDefault="00A36C35" w:rsidP="00173FF7"/>
    <w:p w:rsidR="00A36C35" w:rsidRDefault="00A36C35" w:rsidP="00173FF7"/>
    <w:p w:rsidR="00A36C35" w:rsidRDefault="00A36C35" w:rsidP="00173FF7"/>
  </w:footnote>
  <w:footnote w:type="continuationSeparator" w:id="0">
    <w:p w:rsidR="00A36C35" w:rsidRDefault="00A36C35" w:rsidP="006D0F7E">
      <w:r>
        <w:continuationSeparator/>
      </w:r>
    </w:p>
    <w:p w:rsidR="00A36C35" w:rsidRDefault="00A36C35"/>
    <w:p w:rsidR="00A36C35" w:rsidRDefault="00A36C35" w:rsidP="00173FF7"/>
    <w:p w:rsidR="00A36C35" w:rsidRDefault="00A36C35" w:rsidP="00173FF7"/>
    <w:p w:rsidR="00A36C35" w:rsidRDefault="00A36C35" w:rsidP="00173F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8A991"/>
    <w:multiLevelType w:val="singleLevel"/>
    <w:tmpl w:val="8178A991"/>
    <w:lvl w:ilvl="0">
      <w:start w:val="1"/>
      <w:numFmt w:val="decimal"/>
      <w:suff w:val="nothing"/>
      <w:lvlText w:val="%1．"/>
      <w:lvlJc w:val="left"/>
      <w:pPr>
        <w:ind w:left="0" w:firstLine="400"/>
      </w:pPr>
      <w:rPr>
        <w:rFonts w:hint="default"/>
      </w:rPr>
    </w:lvl>
  </w:abstractNum>
  <w:abstractNum w:abstractNumId="1" w15:restartNumberingAfterBreak="0">
    <w:nsid w:val="81BE9D9D"/>
    <w:multiLevelType w:val="singleLevel"/>
    <w:tmpl w:val="81BE9D9D"/>
    <w:lvl w:ilvl="0">
      <w:start w:val="1"/>
      <w:numFmt w:val="chineseCounting"/>
      <w:suff w:val="nothing"/>
      <w:lvlText w:val="%1、"/>
      <w:lvlJc w:val="left"/>
      <w:rPr>
        <w:rFonts w:hint="eastAsia"/>
      </w:rPr>
    </w:lvl>
  </w:abstractNum>
  <w:abstractNum w:abstractNumId="2" w15:restartNumberingAfterBreak="0">
    <w:nsid w:val="90D72422"/>
    <w:multiLevelType w:val="singleLevel"/>
    <w:tmpl w:val="90D72422"/>
    <w:lvl w:ilvl="0">
      <w:start w:val="1"/>
      <w:numFmt w:val="decimal"/>
      <w:suff w:val="nothing"/>
      <w:lvlText w:val="%1．"/>
      <w:lvlJc w:val="left"/>
      <w:pPr>
        <w:ind w:left="0" w:firstLine="0"/>
      </w:pPr>
      <w:rPr>
        <w:rFonts w:hint="default"/>
      </w:rPr>
    </w:lvl>
  </w:abstractNum>
  <w:abstractNum w:abstractNumId="3" w15:restartNumberingAfterBreak="0">
    <w:nsid w:val="95C7D0A4"/>
    <w:multiLevelType w:val="singleLevel"/>
    <w:tmpl w:val="95C7D0A4"/>
    <w:lvl w:ilvl="0">
      <w:start w:val="1"/>
      <w:numFmt w:val="decimal"/>
      <w:suff w:val="nothing"/>
      <w:lvlText w:val="%1．"/>
      <w:lvlJc w:val="left"/>
      <w:pPr>
        <w:ind w:left="1" w:firstLine="400"/>
      </w:pPr>
      <w:rPr>
        <w:rFonts w:hint="default"/>
      </w:rPr>
    </w:lvl>
  </w:abstractNum>
  <w:abstractNum w:abstractNumId="4" w15:restartNumberingAfterBreak="0">
    <w:nsid w:val="9CA578CD"/>
    <w:multiLevelType w:val="singleLevel"/>
    <w:tmpl w:val="9CA578CD"/>
    <w:lvl w:ilvl="0">
      <w:start w:val="1"/>
      <w:numFmt w:val="decimal"/>
      <w:suff w:val="nothing"/>
      <w:lvlText w:val="%1．"/>
      <w:lvlJc w:val="left"/>
      <w:pPr>
        <w:ind w:left="0" w:firstLine="400"/>
      </w:pPr>
      <w:rPr>
        <w:rFonts w:hint="default"/>
      </w:rPr>
    </w:lvl>
  </w:abstractNum>
  <w:abstractNum w:abstractNumId="5" w15:restartNumberingAfterBreak="0">
    <w:nsid w:val="A001E835"/>
    <w:multiLevelType w:val="singleLevel"/>
    <w:tmpl w:val="A001E835"/>
    <w:lvl w:ilvl="0">
      <w:start w:val="1"/>
      <w:numFmt w:val="decimal"/>
      <w:suff w:val="nothing"/>
      <w:lvlText w:val="%1．"/>
      <w:lvlJc w:val="left"/>
      <w:pPr>
        <w:ind w:left="0" w:firstLine="0"/>
      </w:pPr>
      <w:rPr>
        <w:rFonts w:hint="default"/>
      </w:rPr>
    </w:lvl>
  </w:abstractNum>
  <w:abstractNum w:abstractNumId="6" w15:restartNumberingAfterBreak="0">
    <w:nsid w:val="A937D381"/>
    <w:multiLevelType w:val="singleLevel"/>
    <w:tmpl w:val="A937D381"/>
    <w:lvl w:ilvl="0">
      <w:start w:val="1"/>
      <w:numFmt w:val="decimal"/>
      <w:suff w:val="nothing"/>
      <w:lvlText w:val="%1．"/>
      <w:lvlJc w:val="left"/>
      <w:pPr>
        <w:ind w:left="0" w:firstLine="400"/>
      </w:pPr>
      <w:rPr>
        <w:rFonts w:hint="default"/>
      </w:rPr>
    </w:lvl>
  </w:abstractNum>
  <w:abstractNum w:abstractNumId="7" w15:restartNumberingAfterBreak="0">
    <w:nsid w:val="B1470C19"/>
    <w:multiLevelType w:val="singleLevel"/>
    <w:tmpl w:val="B1470C19"/>
    <w:lvl w:ilvl="0">
      <w:start w:val="1"/>
      <w:numFmt w:val="decimal"/>
      <w:suff w:val="nothing"/>
      <w:lvlText w:val="%1．"/>
      <w:lvlJc w:val="left"/>
      <w:pPr>
        <w:ind w:left="0" w:firstLine="0"/>
      </w:pPr>
      <w:rPr>
        <w:rFonts w:hint="default"/>
      </w:rPr>
    </w:lvl>
  </w:abstractNum>
  <w:abstractNum w:abstractNumId="8" w15:restartNumberingAfterBreak="0">
    <w:nsid w:val="B17CC8AA"/>
    <w:multiLevelType w:val="singleLevel"/>
    <w:tmpl w:val="B17CC8AA"/>
    <w:lvl w:ilvl="0">
      <w:start w:val="1"/>
      <w:numFmt w:val="decimal"/>
      <w:suff w:val="nothing"/>
      <w:lvlText w:val="%1．"/>
      <w:lvlJc w:val="left"/>
      <w:pPr>
        <w:ind w:left="0" w:firstLine="0"/>
      </w:pPr>
      <w:rPr>
        <w:rFonts w:hint="default"/>
      </w:rPr>
    </w:lvl>
  </w:abstractNum>
  <w:abstractNum w:abstractNumId="9" w15:restartNumberingAfterBreak="0">
    <w:nsid w:val="B51A59AE"/>
    <w:multiLevelType w:val="singleLevel"/>
    <w:tmpl w:val="B51A59AE"/>
    <w:lvl w:ilvl="0">
      <w:start w:val="1"/>
      <w:numFmt w:val="decimal"/>
      <w:suff w:val="nothing"/>
      <w:lvlText w:val="%1．"/>
      <w:lvlJc w:val="left"/>
      <w:pPr>
        <w:ind w:left="0" w:firstLine="0"/>
      </w:pPr>
      <w:rPr>
        <w:rFonts w:hint="default"/>
      </w:rPr>
    </w:lvl>
  </w:abstractNum>
  <w:abstractNum w:abstractNumId="10" w15:restartNumberingAfterBreak="0">
    <w:nsid w:val="B53A36CD"/>
    <w:multiLevelType w:val="singleLevel"/>
    <w:tmpl w:val="B53A36CD"/>
    <w:lvl w:ilvl="0">
      <w:start w:val="3"/>
      <w:numFmt w:val="chineseCounting"/>
      <w:suff w:val="nothing"/>
      <w:lvlText w:val="%1、"/>
      <w:lvlJc w:val="left"/>
      <w:rPr>
        <w:rFonts w:hint="eastAsia"/>
      </w:rPr>
    </w:lvl>
  </w:abstractNum>
  <w:abstractNum w:abstractNumId="11" w15:restartNumberingAfterBreak="0">
    <w:nsid w:val="B990D980"/>
    <w:multiLevelType w:val="singleLevel"/>
    <w:tmpl w:val="B990D980"/>
    <w:lvl w:ilvl="0">
      <w:start w:val="1"/>
      <w:numFmt w:val="decimal"/>
      <w:suff w:val="nothing"/>
      <w:lvlText w:val="%1．"/>
      <w:lvlJc w:val="left"/>
      <w:pPr>
        <w:ind w:left="0" w:firstLine="0"/>
      </w:pPr>
      <w:rPr>
        <w:rFonts w:hint="default"/>
      </w:rPr>
    </w:lvl>
  </w:abstractNum>
  <w:abstractNum w:abstractNumId="12" w15:restartNumberingAfterBreak="0">
    <w:nsid w:val="BF13798B"/>
    <w:multiLevelType w:val="singleLevel"/>
    <w:tmpl w:val="BF13798B"/>
    <w:lvl w:ilvl="0">
      <w:start w:val="1"/>
      <w:numFmt w:val="decimal"/>
      <w:suff w:val="nothing"/>
      <w:lvlText w:val="%1．"/>
      <w:lvlJc w:val="left"/>
      <w:pPr>
        <w:ind w:left="0" w:firstLine="0"/>
      </w:pPr>
      <w:rPr>
        <w:rFonts w:hint="default"/>
      </w:rPr>
    </w:lvl>
  </w:abstractNum>
  <w:abstractNum w:abstractNumId="13" w15:restartNumberingAfterBreak="0">
    <w:nsid w:val="CBD60332"/>
    <w:multiLevelType w:val="singleLevel"/>
    <w:tmpl w:val="CBD60332"/>
    <w:lvl w:ilvl="0">
      <w:start w:val="1"/>
      <w:numFmt w:val="decimal"/>
      <w:suff w:val="nothing"/>
      <w:lvlText w:val="%1．"/>
      <w:lvlJc w:val="left"/>
      <w:pPr>
        <w:ind w:left="0" w:firstLine="400"/>
      </w:pPr>
      <w:rPr>
        <w:rFonts w:hint="default"/>
      </w:rPr>
    </w:lvl>
  </w:abstractNum>
  <w:abstractNum w:abstractNumId="14" w15:restartNumberingAfterBreak="0">
    <w:nsid w:val="D56B9FF8"/>
    <w:multiLevelType w:val="singleLevel"/>
    <w:tmpl w:val="D56B9FF8"/>
    <w:lvl w:ilvl="0">
      <w:start w:val="1"/>
      <w:numFmt w:val="decimal"/>
      <w:suff w:val="nothing"/>
      <w:lvlText w:val="%1．"/>
      <w:lvlJc w:val="left"/>
      <w:pPr>
        <w:ind w:left="0" w:firstLine="400"/>
      </w:pPr>
      <w:rPr>
        <w:rFonts w:hint="default"/>
        <w:b w:val="0"/>
        <w:bCs w:val="0"/>
      </w:rPr>
    </w:lvl>
  </w:abstractNum>
  <w:abstractNum w:abstractNumId="15" w15:restartNumberingAfterBreak="0">
    <w:nsid w:val="D90AF149"/>
    <w:multiLevelType w:val="singleLevel"/>
    <w:tmpl w:val="D90AF149"/>
    <w:lvl w:ilvl="0">
      <w:start w:val="1"/>
      <w:numFmt w:val="decimal"/>
      <w:suff w:val="nothing"/>
      <w:lvlText w:val="%1．"/>
      <w:lvlJc w:val="left"/>
      <w:pPr>
        <w:ind w:left="0" w:firstLine="0"/>
      </w:pPr>
      <w:rPr>
        <w:rFonts w:hint="default"/>
      </w:rPr>
    </w:lvl>
  </w:abstractNum>
  <w:abstractNum w:abstractNumId="16" w15:restartNumberingAfterBreak="0">
    <w:nsid w:val="DAD445CD"/>
    <w:multiLevelType w:val="singleLevel"/>
    <w:tmpl w:val="DAD445CD"/>
    <w:lvl w:ilvl="0">
      <w:start w:val="1"/>
      <w:numFmt w:val="decimal"/>
      <w:suff w:val="nothing"/>
      <w:lvlText w:val="%1．"/>
      <w:lvlJc w:val="left"/>
      <w:pPr>
        <w:ind w:left="0" w:firstLine="0"/>
      </w:pPr>
      <w:rPr>
        <w:rFonts w:hint="default"/>
      </w:rPr>
    </w:lvl>
  </w:abstractNum>
  <w:abstractNum w:abstractNumId="17" w15:restartNumberingAfterBreak="0">
    <w:nsid w:val="E1B7DE54"/>
    <w:multiLevelType w:val="singleLevel"/>
    <w:tmpl w:val="E1B7DE54"/>
    <w:lvl w:ilvl="0">
      <w:start w:val="1"/>
      <w:numFmt w:val="decimal"/>
      <w:suff w:val="nothing"/>
      <w:lvlText w:val="%1．"/>
      <w:lvlJc w:val="left"/>
      <w:pPr>
        <w:ind w:left="0" w:firstLine="0"/>
      </w:pPr>
      <w:rPr>
        <w:rFonts w:hint="default"/>
      </w:rPr>
    </w:lvl>
  </w:abstractNum>
  <w:abstractNum w:abstractNumId="18" w15:restartNumberingAfterBreak="0">
    <w:nsid w:val="EA2BC7BC"/>
    <w:multiLevelType w:val="singleLevel"/>
    <w:tmpl w:val="EA2BC7BC"/>
    <w:lvl w:ilvl="0">
      <w:start w:val="1"/>
      <w:numFmt w:val="decimal"/>
      <w:suff w:val="nothing"/>
      <w:lvlText w:val="%1．"/>
      <w:lvlJc w:val="left"/>
      <w:pPr>
        <w:ind w:left="0" w:firstLine="0"/>
      </w:pPr>
      <w:rPr>
        <w:rFonts w:hint="default"/>
      </w:rPr>
    </w:lvl>
  </w:abstractNum>
  <w:abstractNum w:abstractNumId="19" w15:restartNumberingAfterBreak="0">
    <w:nsid w:val="F22ED305"/>
    <w:multiLevelType w:val="singleLevel"/>
    <w:tmpl w:val="F22ED305"/>
    <w:lvl w:ilvl="0">
      <w:start w:val="1"/>
      <w:numFmt w:val="decimal"/>
      <w:suff w:val="nothing"/>
      <w:lvlText w:val="%1．"/>
      <w:lvlJc w:val="left"/>
      <w:pPr>
        <w:ind w:left="0" w:firstLine="0"/>
      </w:pPr>
      <w:rPr>
        <w:rFonts w:hint="default"/>
      </w:rPr>
    </w:lvl>
  </w:abstractNum>
  <w:abstractNum w:abstractNumId="20" w15:restartNumberingAfterBreak="0">
    <w:nsid w:val="09AC7FF2"/>
    <w:multiLevelType w:val="singleLevel"/>
    <w:tmpl w:val="09AC7FF2"/>
    <w:lvl w:ilvl="0">
      <w:start w:val="1"/>
      <w:numFmt w:val="decimal"/>
      <w:suff w:val="nothing"/>
      <w:lvlText w:val="%1．"/>
      <w:lvlJc w:val="left"/>
      <w:pPr>
        <w:ind w:left="0" w:firstLine="0"/>
      </w:pPr>
      <w:rPr>
        <w:rFonts w:hint="default"/>
      </w:rPr>
    </w:lvl>
  </w:abstractNum>
  <w:abstractNum w:abstractNumId="21" w15:restartNumberingAfterBreak="0">
    <w:nsid w:val="1F41E1B6"/>
    <w:multiLevelType w:val="singleLevel"/>
    <w:tmpl w:val="1F41E1B6"/>
    <w:lvl w:ilvl="0">
      <w:start w:val="1"/>
      <w:numFmt w:val="decimal"/>
      <w:suff w:val="nothing"/>
      <w:lvlText w:val="%1．"/>
      <w:lvlJc w:val="left"/>
      <w:pPr>
        <w:ind w:left="0" w:firstLine="0"/>
      </w:pPr>
      <w:rPr>
        <w:rFonts w:hint="default"/>
      </w:rPr>
    </w:lvl>
  </w:abstractNum>
  <w:abstractNum w:abstractNumId="22" w15:restartNumberingAfterBreak="0">
    <w:nsid w:val="20E845C1"/>
    <w:multiLevelType w:val="singleLevel"/>
    <w:tmpl w:val="20E845C1"/>
    <w:lvl w:ilvl="0">
      <w:start w:val="1"/>
      <w:numFmt w:val="decimal"/>
      <w:suff w:val="nothing"/>
      <w:lvlText w:val="%1．"/>
      <w:lvlJc w:val="left"/>
      <w:pPr>
        <w:ind w:left="0" w:firstLine="400"/>
      </w:pPr>
      <w:rPr>
        <w:rFonts w:hint="default"/>
      </w:rPr>
    </w:lvl>
  </w:abstractNum>
  <w:abstractNum w:abstractNumId="23" w15:restartNumberingAfterBreak="0">
    <w:nsid w:val="25C50311"/>
    <w:multiLevelType w:val="singleLevel"/>
    <w:tmpl w:val="25C50311"/>
    <w:lvl w:ilvl="0">
      <w:start w:val="1"/>
      <w:numFmt w:val="decimal"/>
      <w:suff w:val="nothing"/>
      <w:lvlText w:val="%1．"/>
      <w:lvlJc w:val="left"/>
      <w:pPr>
        <w:ind w:left="0" w:firstLine="0"/>
      </w:pPr>
      <w:rPr>
        <w:rFonts w:hint="default"/>
      </w:rPr>
    </w:lvl>
  </w:abstractNum>
  <w:abstractNum w:abstractNumId="24" w15:restartNumberingAfterBreak="0">
    <w:nsid w:val="37D39D42"/>
    <w:multiLevelType w:val="singleLevel"/>
    <w:tmpl w:val="37D39D42"/>
    <w:lvl w:ilvl="0">
      <w:start w:val="1"/>
      <w:numFmt w:val="decimal"/>
      <w:suff w:val="nothing"/>
      <w:lvlText w:val="%1．"/>
      <w:lvlJc w:val="left"/>
      <w:pPr>
        <w:ind w:left="0" w:firstLine="0"/>
      </w:pPr>
      <w:rPr>
        <w:rFonts w:hint="default"/>
      </w:rPr>
    </w:lvl>
  </w:abstractNum>
  <w:abstractNum w:abstractNumId="25" w15:restartNumberingAfterBreak="0">
    <w:nsid w:val="40101D9C"/>
    <w:multiLevelType w:val="singleLevel"/>
    <w:tmpl w:val="40101D9C"/>
    <w:lvl w:ilvl="0">
      <w:start w:val="1"/>
      <w:numFmt w:val="decimal"/>
      <w:suff w:val="nothing"/>
      <w:lvlText w:val="%1．"/>
      <w:lvlJc w:val="left"/>
      <w:pPr>
        <w:ind w:left="0" w:firstLine="0"/>
      </w:pPr>
      <w:rPr>
        <w:rFonts w:hint="default"/>
      </w:rPr>
    </w:lvl>
  </w:abstractNum>
  <w:abstractNum w:abstractNumId="26" w15:restartNumberingAfterBreak="0">
    <w:nsid w:val="427A46EE"/>
    <w:multiLevelType w:val="singleLevel"/>
    <w:tmpl w:val="427A46EE"/>
    <w:lvl w:ilvl="0">
      <w:start w:val="1"/>
      <w:numFmt w:val="decimal"/>
      <w:suff w:val="nothing"/>
      <w:lvlText w:val="%1．"/>
      <w:lvlJc w:val="left"/>
      <w:pPr>
        <w:ind w:left="0" w:firstLine="0"/>
      </w:pPr>
      <w:rPr>
        <w:rFonts w:hint="default"/>
      </w:rPr>
    </w:lvl>
  </w:abstractNum>
  <w:abstractNum w:abstractNumId="27" w15:restartNumberingAfterBreak="0">
    <w:nsid w:val="4F23B378"/>
    <w:multiLevelType w:val="singleLevel"/>
    <w:tmpl w:val="4F23B378"/>
    <w:lvl w:ilvl="0">
      <w:start w:val="1"/>
      <w:numFmt w:val="decimal"/>
      <w:suff w:val="nothing"/>
      <w:lvlText w:val="%1．"/>
      <w:lvlJc w:val="left"/>
      <w:pPr>
        <w:ind w:left="0" w:firstLine="0"/>
      </w:pPr>
      <w:rPr>
        <w:rFonts w:hint="default"/>
      </w:rPr>
    </w:lvl>
  </w:abstractNum>
  <w:abstractNum w:abstractNumId="28" w15:restartNumberingAfterBreak="0">
    <w:nsid w:val="5C81114D"/>
    <w:multiLevelType w:val="hybridMultilevel"/>
    <w:tmpl w:val="3A9E251E"/>
    <w:lvl w:ilvl="0" w:tplc="658ABAFA">
      <w:start w:val="1"/>
      <w:numFmt w:val="japaneseCounting"/>
      <w:pStyle w:val="3"/>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9A1A55"/>
    <w:multiLevelType w:val="singleLevel"/>
    <w:tmpl w:val="6D9A1A55"/>
    <w:lvl w:ilvl="0">
      <w:start w:val="1"/>
      <w:numFmt w:val="decimal"/>
      <w:suff w:val="nothing"/>
      <w:lvlText w:val="%1．"/>
      <w:lvlJc w:val="left"/>
      <w:pPr>
        <w:ind w:left="0" w:firstLine="0"/>
      </w:pPr>
      <w:rPr>
        <w:rFonts w:hint="default"/>
      </w:rPr>
    </w:lvl>
  </w:abstractNum>
  <w:num w:numId="1">
    <w:abstractNumId w:val="15"/>
  </w:num>
  <w:num w:numId="2">
    <w:abstractNumId w:val="19"/>
  </w:num>
  <w:num w:numId="3">
    <w:abstractNumId w:val="29"/>
  </w:num>
  <w:num w:numId="4">
    <w:abstractNumId w:val="16"/>
  </w:num>
  <w:num w:numId="5">
    <w:abstractNumId w:val="24"/>
  </w:num>
  <w:num w:numId="6">
    <w:abstractNumId w:val="9"/>
  </w:num>
  <w:num w:numId="7">
    <w:abstractNumId w:val="18"/>
  </w:num>
  <w:num w:numId="8">
    <w:abstractNumId w:val="20"/>
  </w:num>
  <w:num w:numId="9">
    <w:abstractNumId w:val="8"/>
  </w:num>
  <w:num w:numId="10">
    <w:abstractNumId w:val="17"/>
  </w:num>
  <w:num w:numId="11">
    <w:abstractNumId w:val="21"/>
  </w:num>
  <w:num w:numId="12">
    <w:abstractNumId w:val="7"/>
  </w:num>
  <w:num w:numId="13">
    <w:abstractNumId w:val="12"/>
  </w:num>
  <w:num w:numId="14">
    <w:abstractNumId w:val="25"/>
  </w:num>
  <w:num w:numId="15">
    <w:abstractNumId w:val="26"/>
  </w:num>
  <w:num w:numId="16">
    <w:abstractNumId w:val="23"/>
  </w:num>
  <w:num w:numId="17">
    <w:abstractNumId w:val="27"/>
  </w:num>
  <w:num w:numId="18">
    <w:abstractNumId w:val="11"/>
  </w:num>
  <w:num w:numId="19">
    <w:abstractNumId w:val="5"/>
  </w:num>
  <w:num w:numId="20">
    <w:abstractNumId w:val="2"/>
  </w:num>
  <w:num w:numId="21">
    <w:abstractNumId w:val="13"/>
  </w:num>
  <w:num w:numId="22">
    <w:abstractNumId w:val="0"/>
  </w:num>
  <w:num w:numId="23">
    <w:abstractNumId w:val="14"/>
  </w:num>
  <w:num w:numId="24">
    <w:abstractNumId w:val="4"/>
  </w:num>
  <w:num w:numId="25">
    <w:abstractNumId w:val="10"/>
  </w:num>
  <w:num w:numId="26">
    <w:abstractNumId w:val="22"/>
  </w:num>
  <w:num w:numId="27">
    <w:abstractNumId w:val="1"/>
  </w:num>
  <w:num w:numId="28">
    <w:abstractNumId w:val="6"/>
  </w:num>
  <w:num w:numId="29">
    <w:abstractNumId w:val="3"/>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OTVlYTY0N2QxMzUxODE1ZWUxODAyYmNhMzU1MDkifQ=="/>
  </w:docVars>
  <w:rsids>
    <w:rsidRoot w:val="009355C0"/>
    <w:rsid w:val="89EFED58"/>
    <w:rsid w:val="8FB78B6D"/>
    <w:rsid w:val="8FFFE424"/>
    <w:rsid w:val="97FFD367"/>
    <w:rsid w:val="9CFCE6E8"/>
    <w:rsid w:val="9DDF343D"/>
    <w:rsid w:val="9FFD21AE"/>
    <w:rsid w:val="A3EF6AE8"/>
    <w:rsid w:val="ACAE1C8F"/>
    <w:rsid w:val="ADEB7CCA"/>
    <w:rsid w:val="ADFFFC09"/>
    <w:rsid w:val="AEFD1A7D"/>
    <w:rsid w:val="B1DDF911"/>
    <w:rsid w:val="B599207A"/>
    <w:rsid w:val="B632EF46"/>
    <w:rsid w:val="B793598E"/>
    <w:rsid w:val="B9B7EBE4"/>
    <w:rsid w:val="B9DF02D8"/>
    <w:rsid w:val="B9FBF62E"/>
    <w:rsid w:val="BBAE6744"/>
    <w:rsid w:val="BBFFF95F"/>
    <w:rsid w:val="BCFFB3A2"/>
    <w:rsid w:val="BE5DE0E6"/>
    <w:rsid w:val="BEFFF955"/>
    <w:rsid w:val="BF6B3A75"/>
    <w:rsid w:val="BF7EFA76"/>
    <w:rsid w:val="BFDD1D1E"/>
    <w:rsid w:val="BFFC63D2"/>
    <w:rsid w:val="BFFFEA0F"/>
    <w:rsid w:val="C6F76383"/>
    <w:rsid w:val="CBEA7657"/>
    <w:rsid w:val="CDFD65B4"/>
    <w:rsid w:val="CFFD4BE9"/>
    <w:rsid w:val="D5DCE6F5"/>
    <w:rsid w:val="D7C69325"/>
    <w:rsid w:val="DB1E5C4F"/>
    <w:rsid w:val="DB3F941C"/>
    <w:rsid w:val="DB4BAF6F"/>
    <w:rsid w:val="DBC3E7A7"/>
    <w:rsid w:val="DC38C888"/>
    <w:rsid w:val="DDEDCCF7"/>
    <w:rsid w:val="DDFF8A55"/>
    <w:rsid w:val="DEBFC2D4"/>
    <w:rsid w:val="DEEFC251"/>
    <w:rsid w:val="DF6B404D"/>
    <w:rsid w:val="DFDFACFE"/>
    <w:rsid w:val="DFF56D28"/>
    <w:rsid w:val="E0FF0DA5"/>
    <w:rsid w:val="E2EFDA89"/>
    <w:rsid w:val="E3BF3339"/>
    <w:rsid w:val="E3FB558D"/>
    <w:rsid w:val="E66F02D2"/>
    <w:rsid w:val="E73BBAC3"/>
    <w:rsid w:val="E75EB156"/>
    <w:rsid w:val="E77C8100"/>
    <w:rsid w:val="E7D74242"/>
    <w:rsid w:val="E8F74414"/>
    <w:rsid w:val="ECFF7935"/>
    <w:rsid w:val="EDDFDBCA"/>
    <w:rsid w:val="EEF73EB4"/>
    <w:rsid w:val="EEFF0E9A"/>
    <w:rsid w:val="EEFFB978"/>
    <w:rsid w:val="EFBD3359"/>
    <w:rsid w:val="EFDD2531"/>
    <w:rsid w:val="EFDFB5C8"/>
    <w:rsid w:val="EFF57EFE"/>
    <w:rsid w:val="EFFB7B80"/>
    <w:rsid w:val="F3FDA717"/>
    <w:rsid w:val="F5FE51A9"/>
    <w:rsid w:val="F75F0076"/>
    <w:rsid w:val="F7AD7A6C"/>
    <w:rsid w:val="F7B3350E"/>
    <w:rsid w:val="F7F8FC01"/>
    <w:rsid w:val="F8D760CB"/>
    <w:rsid w:val="FA4FD483"/>
    <w:rsid w:val="FACE91FB"/>
    <w:rsid w:val="FB7B110F"/>
    <w:rsid w:val="FCDDBA7A"/>
    <w:rsid w:val="FD6EF610"/>
    <w:rsid w:val="FD7F27BA"/>
    <w:rsid w:val="FD83C3E9"/>
    <w:rsid w:val="FDF70B0E"/>
    <w:rsid w:val="FDF759B0"/>
    <w:rsid w:val="FE96FA88"/>
    <w:rsid w:val="FEDFC967"/>
    <w:rsid w:val="FEFFAE8A"/>
    <w:rsid w:val="FF3FB08D"/>
    <w:rsid w:val="FF7F00EB"/>
    <w:rsid w:val="FFA6C027"/>
    <w:rsid w:val="FFAE568A"/>
    <w:rsid w:val="FFAEAA19"/>
    <w:rsid w:val="FFDE1496"/>
    <w:rsid w:val="FFDF32EA"/>
    <w:rsid w:val="FFED8570"/>
    <w:rsid w:val="FFF2D34B"/>
    <w:rsid w:val="FFF58E4E"/>
    <w:rsid w:val="FFF7E32B"/>
    <w:rsid w:val="0001197B"/>
    <w:rsid w:val="00014618"/>
    <w:rsid w:val="00031C48"/>
    <w:rsid w:val="0003277E"/>
    <w:rsid w:val="0004019D"/>
    <w:rsid w:val="000605B3"/>
    <w:rsid w:val="00073555"/>
    <w:rsid w:val="0007364E"/>
    <w:rsid w:val="000922A2"/>
    <w:rsid w:val="000923C5"/>
    <w:rsid w:val="00094508"/>
    <w:rsid w:val="000C7A3E"/>
    <w:rsid w:val="000D7925"/>
    <w:rsid w:val="000E110F"/>
    <w:rsid w:val="000F75CD"/>
    <w:rsid w:val="00110210"/>
    <w:rsid w:val="00131965"/>
    <w:rsid w:val="00141984"/>
    <w:rsid w:val="0015717D"/>
    <w:rsid w:val="001708E5"/>
    <w:rsid w:val="001709FF"/>
    <w:rsid w:val="00173FF7"/>
    <w:rsid w:val="001757BE"/>
    <w:rsid w:val="001803DF"/>
    <w:rsid w:val="00185D71"/>
    <w:rsid w:val="00196864"/>
    <w:rsid w:val="001A6740"/>
    <w:rsid w:val="001B4F80"/>
    <w:rsid w:val="001C200F"/>
    <w:rsid w:val="001C6562"/>
    <w:rsid w:val="001C656E"/>
    <w:rsid w:val="001E25B2"/>
    <w:rsid w:val="001F7A9E"/>
    <w:rsid w:val="00207DDA"/>
    <w:rsid w:val="00234159"/>
    <w:rsid w:val="00235CDC"/>
    <w:rsid w:val="0024071F"/>
    <w:rsid w:val="00250806"/>
    <w:rsid w:val="00256031"/>
    <w:rsid w:val="0026394F"/>
    <w:rsid w:val="00273706"/>
    <w:rsid w:val="00283483"/>
    <w:rsid w:val="00283FAD"/>
    <w:rsid w:val="00287BE8"/>
    <w:rsid w:val="00293515"/>
    <w:rsid w:val="002B6E24"/>
    <w:rsid w:val="002C195D"/>
    <w:rsid w:val="002C688F"/>
    <w:rsid w:val="002D5E7D"/>
    <w:rsid w:val="00304741"/>
    <w:rsid w:val="00312A10"/>
    <w:rsid w:val="00315429"/>
    <w:rsid w:val="003251A7"/>
    <w:rsid w:val="003254B5"/>
    <w:rsid w:val="0033214F"/>
    <w:rsid w:val="00333915"/>
    <w:rsid w:val="00336526"/>
    <w:rsid w:val="00342714"/>
    <w:rsid w:val="003552B6"/>
    <w:rsid w:val="0037521A"/>
    <w:rsid w:val="00392467"/>
    <w:rsid w:val="003B7FC4"/>
    <w:rsid w:val="003C699D"/>
    <w:rsid w:val="003D2210"/>
    <w:rsid w:val="003D2A60"/>
    <w:rsid w:val="003E179A"/>
    <w:rsid w:val="003E5568"/>
    <w:rsid w:val="00406DF3"/>
    <w:rsid w:val="0041243A"/>
    <w:rsid w:val="00464E52"/>
    <w:rsid w:val="004748ED"/>
    <w:rsid w:val="004749C3"/>
    <w:rsid w:val="00481B31"/>
    <w:rsid w:val="00491AFC"/>
    <w:rsid w:val="004A10E6"/>
    <w:rsid w:val="004A468F"/>
    <w:rsid w:val="004D75A0"/>
    <w:rsid w:val="00503556"/>
    <w:rsid w:val="00506D4A"/>
    <w:rsid w:val="005331D4"/>
    <w:rsid w:val="00536265"/>
    <w:rsid w:val="0055413B"/>
    <w:rsid w:val="00557EA6"/>
    <w:rsid w:val="005707DA"/>
    <w:rsid w:val="00570D38"/>
    <w:rsid w:val="005A2B10"/>
    <w:rsid w:val="005A6D5E"/>
    <w:rsid w:val="005B44E2"/>
    <w:rsid w:val="005C0D22"/>
    <w:rsid w:val="005C33E9"/>
    <w:rsid w:val="005C424D"/>
    <w:rsid w:val="00613F8E"/>
    <w:rsid w:val="00616FE8"/>
    <w:rsid w:val="00625628"/>
    <w:rsid w:val="00630D1E"/>
    <w:rsid w:val="00633E18"/>
    <w:rsid w:val="00634F31"/>
    <w:rsid w:val="006408CF"/>
    <w:rsid w:val="00641A17"/>
    <w:rsid w:val="00643742"/>
    <w:rsid w:val="0065591B"/>
    <w:rsid w:val="006667C8"/>
    <w:rsid w:val="006736F7"/>
    <w:rsid w:val="00690D42"/>
    <w:rsid w:val="006A0DA2"/>
    <w:rsid w:val="006A1B1E"/>
    <w:rsid w:val="006A4707"/>
    <w:rsid w:val="006D0F7E"/>
    <w:rsid w:val="006D4FC7"/>
    <w:rsid w:val="006F59E2"/>
    <w:rsid w:val="0071419A"/>
    <w:rsid w:val="00714615"/>
    <w:rsid w:val="00717D51"/>
    <w:rsid w:val="00727980"/>
    <w:rsid w:val="007342E8"/>
    <w:rsid w:val="007345C8"/>
    <w:rsid w:val="00742BBC"/>
    <w:rsid w:val="0075040A"/>
    <w:rsid w:val="00756F69"/>
    <w:rsid w:val="00764510"/>
    <w:rsid w:val="007739CD"/>
    <w:rsid w:val="007A316A"/>
    <w:rsid w:val="007A37A2"/>
    <w:rsid w:val="007A3EFF"/>
    <w:rsid w:val="007D359F"/>
    <w:rsid w:val="007F1C49"/>
    <w:rsid w:val="00805EA2"/>
    <w:rsid w:val="0083095D"/>
    <w:rsid w:val="00831B36"/>
    <w:rsid w:val="008375BC"/>
    <w:rsid w:val="008518EB"/>
    <w:rsid w:val="00864327"/>
    <w:rsid w:val="00867587"/>
    <w:rsid w:val="00872D65"/>
    <w:rsid w:val="008838D2"/>
    <w:rsid w:val="00896FD5"/>
    <w:rsid w:val="008A6862"/>
    <w:rsid w:val="008D6ABD"/>
    <w:rsid w:val="008E00A5"/>
    <w:rsid w:val="008E074F"/>
    <w:rsid w:val="008F4C0D"/>
    <w:rsid w:val="008F6445"/>
    <w:rsid w:val="00935449"/>
    <w:rsid w:val="009355C0"/>
    <w:rsid w:val="00960649"/>
    <w:rsid w:val="00960DDB"/>
    <w:rsid w:val="0096231D"/>
    <w:rsid w:val="00963FCC"/>
    <w:rsid w:val="00970863"/>
    <w:rsid w:val="00980E03"/>
    <w:rsid w:val="009A43AC"/>
    <w:rsid w:val="009A696C"/>
    <w:rsid w:val="009A74AC"/>
    <w:rsid w:val="009C01D2"/>
    <w:rsid w:val="009F0040"/>
    <w:rsid w:val="009F2E01"/>
    <w:rsid w:val="00A36C35"/>
    <w:rsid w:val="00A4748F"/>
    <w:rsid w:val="00A561C3"/>
    <w:rsid w:val="00A65C9F"/>
    <w:rsid w:val="00A826D5"/>
    <w:rsid w:val="00A82D21"/>
    <w:rsid w:val="00A913F7"/>
    <w:rsid w:val="00A93C0F"/>
    <w:rsid w:val="00AA23D1"/>
    <w:rsid w:val="00AA4946"/>
    <w:rsid w:val="00AB0EC4"/>
    <w:rsid w:val="00AB1C6D"/>
    <w:rsid w:val="00AB2A1B"/>
    <w:rsid w:val="00AC446F"/>
    <w:rsid w:val="00AD4700"/>
    <w:rsid w:val="00AE3816"/>
    <w:rsid w:val="00AE51B2"/>
    <w:rsid w:val="00AF2807"/>
    <w:rsid w:val="00AF31EC"/>
    <w:rsid w:val="00B03E0E"/>
    <w:rsid w:val="00B12129"/>
    <w:rsid w:val="00B34BC4"/>
    <w:rsid w:val="00B351E5"/>
    <w:rsid w:val="00B52C1E"/>
    <w:rsid w:val="00B539C0"/>
    <w:rsid w:val="00B54C55"/>
    <w:rsid w:val="00B56A1A"/>
    <w:rsid w:val="00B62E43"/>
    <w:rsid w:val="00B6363D"/>
    <w:rsid w:val="00B65874"/>
    <w:rsid w:val="00B948F1"/>
    <w:rsid w:val="00BA2B80"/>
    <w:rsid w:val="00BB03BD"/>
    <w:rsid w:val="00BD30DF"/>
    <w:rsid w:val="00BE6C01"/>
    <w:rsid w:val="00BF364F"/>
    <w:rsid w:val="00C126CB"/>
    <w:rsid w:val="00C5013A"/>
    <w:rsid w:val="00C539E1"/>
    <w:rsid w:val="00C653D8"/>
    <w:rsid w:val="00C73AEA"/>
    <w:rsid w:val="00CB7AD9"/>
    <w:rsid w:val="00CE024B"/>
    <w:rsid w:val="00CE33D7"/>
    <w:rsid w:val="00CE5D12"/>
    <w:rsid w:val="00D104CE"/>
    <w:rsid w:val="00D14EC1"/>
    <w:rsid w:val="00D263F6"/>
    <w:rsid w:val="00D3429F"/>
    <w:rsid w:val="00D46350"/>
    <w:rsid w:val="00D56BE5"/>
    <w:rsid w:val="00D578CE"/>
    <w:rsid w:val="00D57A6B"/>
    <w:rsid w:val="00D81897"/>
    <w:rsid w:val="00D92588"/>
    <w:rsid w:val="00DB6B07"/>
    <w:rsid w:val="00DC0E2B"/>
    <w:rsid w:val="00DC35CB"/>
    <w:rsid w:val="00DD66BE"/>
    <w:rsid w:val="00DE70CB"/>
    <w:rsid w:val="00E137DB"/>
    <w:rsid w:val="00E40B37"/>
    <w:rsid w:val="00E446B1"/>
    <w:rsid w:val="00E51D57"/>
    <w:rsid w:val="00E51E04"/>
    <w:rsid w:val="00E54655"/>
    <w:rsid w:val="00E8530F"/>
    <w:rsid w:val="00E868E1"/>
    <w:rsid w:val="00EA0762"/>
    <w:rsid w:val="00EA7661"/>
    <w:rsid w:val="00EB1F55"/>
    <w:rsid w:val="00EB5507"/>
    <w:rsid w:val="00EB72B3"/>
    <w:rsid w:val="00ED69AD"/>
    <w:rsid w:val="00EE286A"/>
    <w:rsid w:val="00EE5484"/>
    <w:rsid w:val="00EF22A0"/>
    <w:rsid w:val="00EF3786"/>
    <w:rsid w:val="00EF6862"/>
    <w:rsid w:val="00EF7D52"/>
    <w:rsid w:val="00F07E4E"/>
    <w:rsid w:val="00F14066"/>
    <w:rsid w:val="00F15564"/>
    <w:rsid w:val="00F27751"/>
    <w:rsid w:val="00F310CA"/>
    <w:rsid w:val="00F32366"/>
    <w:rsid w:val="00F601D4"/>
    <w:rsid w:val="00F61627"/>
    <w:rsid w:val="00F82401"/>
    <w:rsid w:val="00F83792"/>
    <w:rsid w:val="00F96B53"/>
    <w:rsid w:val="00F96E4D"/>
    <w:rsid w:val="00FA0D4A"/>
    <w:rsid w:val="00FA2935"/>
    <w:rsid w:val="00FB0064"/>
    <w:rsid w:val="00FC0236"/>
    <w:rsid w:val="00FC2814"/>
    <w:rsid w:val="00FC762C"/>
    <w:rsid w:val="00FD5505"/>
    <w:rsid w:val="00FF4592"/>
    <w:rsid w:val="00FF6836"/>
    <w:rsid w:val="031A517D"/>
    <w:rsid w:val="04210E12"/>
    <w:rsid w:val="07E9DBD5"/>
    <w:rsid w:val="09DB3168"/>
    <w:rsid w:val="0AF11F8A"/>
    <w:rsid w:val="0AFF91B5"/>
    <w:rsid w:val="0BBF904D"/>
    <w:rsid w:val="0C5D17A1"/>
    <w:rsid w:val="0F072758"/>
    <w:rsid w:val="108E3C58"/>
    <w:rsid w:val="11C25C30"/>
    <w:rsid w:val="16F30A03"/>
    <w:rsid w:val="196837FE"/>
    <w:rsid w:val="1A7C0624"/>
    <w:rsid w:val="1B9E1285"/>
    <w:rsid w:val="1BB23155"/>
    <w:rsid w:val="1BF7B56B"/>
    <w:rsid w:val="1D1C1D6D"/>
    <w:rsid w:val="1E430E36"/>
    <w:rsid w:val="1EBEC75B"/>
    <w:rsid w:val="1EFFE97E"/>
    <w:rsid w:val="1FDF4CF5"/>
    <w:rsid w:val="1FEF04AE"/>
    <w:rsid w:val="20BF1167"/>
    <w:rsid w:val="242F4049"/>
    <w:rsid w:val="27BD0523"/>
    <w:rsid w:val="2C354D7B"/>
    <w:rsid w:val="2CD36967"/>
    <w:rsid w:val="2D080BF2"/>
    <w:rsid w:val="2D79C82C"/>
    <w:rsid w:val="2DF25FA7"/>
    <w:rsid w:val="2DFEFAF6"/>
    <w:rsid w:val="2E2FEDD6"/>
    <w:rsid w:val="2E5FEE3A"/>
    <w:rsid w:val="2EAE0D5F"/>
    <w:rsid w:val="2EFF167E"/>
    <w:rsid w:val="2F055291"/>
    <w:rsid w:val="2F59560E"/>
    <w:rsid w:val="30205468"/>
    <w:rsid w:val="34A87BF7"/>
    <w:rsid w:val="34EF7D7D"/>
    <w:rsid w:val="34FC852E"/>
    <w:rsid w:val="355F78CD"/>
    <w:rsid w:val="36FF7B2B"/>
    <w:rsid w:val="3719394F"/>
    <w:rsid w:val="397B70F8"/>
    <w:rsid w:val="397F3B46"/>
    <w:rsid w:val="3A9F2D36"/>
    <w:rsid w:val="3AF73FB0"/>
    <w:rsid w:val="3C67567F"/>
    <w:rsid w:val="3DBAE034"/>
    <w:rsid w:val="3DC2AD7D"/>
    <w:rsid w:val="3DEA88E0"/>
    <w:rsid w:val="3DFF1370"/>
    <w:rsid w:val="3E68404E"/>
    <w:rsid w:val="3EAFE865"/>
    <w:rsid w:val="3EEAE26D"/>
    <w:rsid w:val="3FC9D89E"/>
    <w:rsid w:val="3FDF9429"/>
    <w:rsid w:val="3FF75CA1"/>
    <w:rsid w:val="3FFA1A97"/>
    <w:rsid w:val="3FFABAAD"/>
    <w:rsid w:val="41AB4137"/>
    <w:rsid w:val="4219321D"/>
    <w:rsid w:val="42DD22F7"/>
    <w:rsid w:val="4369CF99"/>
    <w:rsid w:val="445254D1"/>
    <w:rsid w:val="475BD833"/>
    <w:rsid w:val="477F046E"/>
    <w:rsid w:val="47A7434A"/>
    <w:rsid w:val="4BFFFF8E"/>
    <w:rsid w:val="4D1F18EA"/>
    <w:rsid w:val="4FDA66A3"/>
    <w:rsid w:val="4FFF83B0"/>
    <w:rsid w:val="50A720FC"/>
    <w:rsid w:val="52B72842"/>
    <w:rsid w:val="53091AD5"/>
    <w:rsid w:val="53954603"/>
    <w:rsid w:val="54585652"/>
    <w:rsid w:val="556743D7"/>
    <w:rsid w:val="56DBB308"/>
    <w:rsid w:val="5747826C"/>
    <w:rsid w:val="5A143BAF"/>
    <w:rsid w:val="5AA42E7C"/>
    <w:rsid w:val="5B1B2952"/>
    <w:rsid w:val="5B2831EA"/>
    <w:rsid w:val="5B7FCF4D"/>
    <w:rsid w:val="5CBFD20A"/>
    <w:rsid w:val="5DE62908"/>
    <w:rsid w:val="5DFA7AF0"/>
    <w:rsid w:val="5DFF9E2F"/>
    <w:rsid w:val="5E5D506F"/>
    <w:rsid w:val="5EBB7078"/>
    <w:rsid w:val="5EF3B5AC"/>
    <w:rsid w:val="5FDD261F"/>
    <w:rsid w:val="5FEFC2F7"/>
    <w:rsid w:val="5FFF2628"/>
    <w:rsid w:val="5FFFF544"/>
    <w:rsid w:val="60FD6F02"/>
    <w:rsid w:val="616FB1D4"/>
    <w:rsid w:val="6388579E"/>
    <w:rsid w:val="63FE902E"/>
    <w:rsid w:val="677A5079"/>
    <w:rsid w:val="67AC483A"/>
    <w:rsid w:val="681E22E0"/>
    <w:rsid w:val="68286F75"/>
    <w:rsid w:val="6A8806BA"/>
    <w:rsid w:val="6AB078CD"/>
    <w:rsid w:val="6ABFA8E8"/>
    <w:rsid w:val="6AFE2BBC"/>
    <w:rsid w:val="6BD7A2A9"/>
    <w:rsid w:val="6BEA3CC7"/>
    <w:rsid w:val="6BF7CA9E"/>
    <w:rsid w:val="6C7C2FD5"/>
    <w:rsid w:val="6D316EE1"/>
    <w:rsid w:val="6DCB1832"/>
    <w:rsid w:val="6E6D6A35"/>
    <w:rsid w:val="6EDF6C23"/>
    <w:rsid w:val="6F970309"/>
    <w:rsid w:val="6FE7CBF6"/>
    <w:rsid w:val="6FF75767"/>
    <w:rsid w:val="70086294"/>
    <w:rsid w:val="71BE72CD"/>
    <w:rsid w:val="71EDCD9E"/>
    <w:rsid w:val="73DF9329"/>
    <w:rsid w:val="73EE7113"/>
    <w:rsid w:val="75ABA816"/>
    <w:rsid w:val="75FF621B"/>
    <w:rsid w:val="763F3942"/>
    <w:rsid w:val="76691D95"/>
    <w:rsid w:val="768F1856"/>
    <w:rsid w:val="76FB4EA2"/>
    <w:rsid w:val="776D9CDD"/>
    <w:rsid w:val="77902FAE"/>
    <w:rsid w:val="77D91956"/>
    <w:rsid w:val="77FFA031"/>
    <w:rsid w:val="793D7684"/>
    <w:rsid w:val="79F98704"/>
    <w:rsid w:val="7A27319F"/>
    <w:rsid w:val="7AAC47B8"/>
    <w:rsid w:val="7B9F68EC"/>
    <w:rsid w:val="7BEA5C11"/>
    <w:rsid w:val="7BFD2292"/>
    <w:rsid w:val="7C50056F"/>
    <w:rsid w:val="7C952A93"/>
    <w:rsid w:val="7CB17721"/>
    <w:rsid w:val="7CFFA60D"/>
    <w:rsid w:val="7D732A16"/>
    <w:rsid w:val="7D8F8BFD"/>
    <w:rsid w:val="7DDF4E88"/>
    <w:rsid w:val="7DDFCCAB"/>
    <w:rsid w:val="7E5743A8"/>
    <w:rsid w:val="7EBF10C2"/>
    <w:rsid w:val="7EDF05B2"/>
    <w:rsid w:val="7EEDF160"/>
    <w:rsid w:val="7EFAA1DE"/>
    <w:rsid w:val="7EFE4003"/>
    <w:rsid w:val="7EFF4F7E"/>
    <w:rsid w:val="7F5FD938"/>
    <w:rsid w:val="7F95C648"/>
    <w:rsid w:val="7F9FE4CD"/>
    <w:rsid w:val="7FD4B196"/>
    <w:rsid w:val="7FD6398F"/>
    <w:rsid w:val="7FDBBD88"/>
    <w:rsid w:val="7FE595A1"/>
    <w:rsid w:val="7FEEB2D8"/>
    <w:rsid w:val="7FF5F9E5"/>
    <w:rsid w:val="7FF74AE6"/>
    <w:rsid w:val="7FF9CECB"/>
    <w:rsid w:val="7FFBB954"/>
    <w:rsid w:val="7FFE6CB0"/>
    <w:rsid w:val="7FFF8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FC710"/>
  <w15:docId w15:val="{D451935E-4AFD-47F6-A9AC-CBB55F3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autoRedefine/>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autoRedefine/>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0"/>
    <w:autoRedefine/>
    <w:qFormat/>
    <w:rsid w:val="00F96B53"/>
    <w:pPr>
      <w:widowControl/>
      <w:numPr>
        <w:numId w:val="30"/>
      </w:numPr>
      <w:spacing w:line="360" w:lineRule="auto"/>
      <w:jc w:val="left"/>
      <w:outlineLvl w:val="2"/>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semiHidden/>
    <w:unhideWhenUsed/>
    <w:qFormat/>
    <w:pPr>
      <w:suppressAutoHyphens/>
      <w:ind w:firstLineChars="200" w:firstLine="420"/>
    </w:pPr>
    <w:rPr>
      <w:szCs w:val="21"/>
    </w:rPr>
  </w:style>
  <w:style w:type="paragraph" w:styleId="a4">
    <w:name w:val="annotation text"/>
    <w:basedOn w:val="a"/>
    <w:link w:val="a5"/>
    <w:autoRedefine/>
    <w:semiHidden/>
    <w:unhideWhenUsed/>
    <w:qFormat/>
    <w:pPr>
      <w:jc w:val="left"/>
    </w:pPr>
  </w:style>
  <w:style w:type="paragraph" w:styleId="a6">
    <w:name w:val="Balloon Text"/>
    <w:basedOn w:val="a"/>
    <w:link w:val="a7"/>
    <w:autoRedefine/>
    <w:semiHidden/>
    <w:unhideWhenUsed/>
    <w:qFormat/>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semiHidden/>
    <w:unhideWhenUsed/>
    <w:qFormat/>
    <w:pPr>
      <w:spacing w:beforeAutospacing="1" w:afterAutospacing="1"/>
      <w:jc w:val="left"/>
    </w:pPr>
    <w:rPr>
      <w:kern w:val="0"/>
      <w:sz w:val="24"/>
    </w:rPr>
  </w:style>
  <w:style w:type="paragraph" w:styleId="ad">
    <w:name w:val="annotation subject"/>
    <w:basedOn w:val="a4"/>
    <w:next w:val="a4"/>
    <w:link w:val="ae"/>
    <w:autoRedefine/>
    <w:semiHidden/>
    <w:unhideWhenUsed/>
    <w:qFormat/>
    <w:rPr>
      <w:b/>
      <w:bCs/>
    </w:rPr>
  </w:style>
  <w:style w:type="table" w:styleId="af">
    <w:name w:val="Table Grid"/>
    <w:basedOn w:val="a1"/>
    <w:autoRedefine/>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0">
    <w:name w:val="Strong"/>
    <w:autoRedefine/>
    <w:uiPriority w:val="22"/>
    <w:qFormat/>
    <w:rPr>
      <w:b/>
      <w:bCs/>
    </w:rPr>
  </w:style>
  <w:style w:type="character" w:styleId="af1">
    <w:name w:val="FollowedHyperlink"/>
    <w:basedOn w:val="a0"/>
    <w:autoRedefine/>
    <w:semiHidden/>
    <w:unhideWhenUsed/>
    <w:qFormat/>
    <w:rPr>
      <w:color w:val="666666"/>
      <w:u w:val="none"/>
    </w:rPr>
  </w:style>
  <w:style w:type="character" w:styleId="af2">
    <w:name w:val="Emphasis"/>
    <w:autoRedefine/>
    <w:qFormat/>
    <w:rPr>
      <w:i/>
      <w:iCs/>
    </w:rPr>
  </w:style>
  <w:style w:type="character" w:styleId="af3">
    <w:name w:val="Hyperlink"/>
    <w:basedOn w:val="a0"/>
    <w:autoRedefine/>
    <w:qFormat/>
    <w:rPr>
      <w:color w:val="666666"/>
      <w:u w:val="none"/>
    </w:rPr>
  </w:style>
  <w:style w:type="character" w:styleId="af4">
    <w:name w:val="annotation reference"/>
    <w:basedOn w:val="a0"/>
    <w:autoRedefine/>
    <w:semiHidden/>
    <w:unhideWhenUsed/>
    <w:qFormat/>
    <w:rPr>
      <w:sz w:val="21"/>
      <w:szCs w:val="21"/>
    </w:rPr>
  </w:style>
  <w:style w:type="character" w:customStyle="1" w:styleId="cit-vol2">
    <w:name w:val="cit-vol2"/>
    <w:autoRedefine/>
    <w:qFormat/>
  </w:style>
  <w:style w:type="character" w:customStyle="1" w:styleId="a9">
    <w:name w:val="页脚 字符"/>
    <w:link w:val="a8"/>
    <w:autoRedefine/>
    <w:uiPriority w:val="99"/>
    <w:qFormat/>
    <w:rPr>
      <w:kern w:val="2"/>
      <w:sz w:val="18"/>
      <w:szCs w:val="18"/>
    </w:rPr>
  </w:style>
  <w:style w:type="character" w:customStyle="1" w:styleId="cit-last-page2">
    <w:name w:val="cit-last-page2"/>
    <w:autoRedefine/>
    <w:qFormat/>
  </w:style>
  <w:style w:type="character" w:customStyle="1" w:styleId="cit-first-page">
    <w:name w:val="cit-first-page"/>
    <w:autoRedefine/>
    <w:qFormat/>
  </w:style>
  <w:style w:type="character" w:customStyle="1" w:styleId="ab">
    <w:name w:val="页眉 字符"/>
    <w:link w:val="aa"/>
    <w:autoRedefine/>
    <w:qFormat/>
    <w:rPr>
      <w:kern w:val="2"/>
      <w:sz w:val="18"/>
      <w:szCs w:val="18"/>
    </w:rPr>
  </w:style>
  <w:style w:type="character" w:customStyle="1" w:styleId="fontstyle01">
    <w:name w:val="fontstyle01"/>
    <w:autoRedefine/>
    <w:qFormat/>
    <w:rPr>
      <w:rFonts w:ascii="宋体" w:eastAsia="宋体" w:hAnsi="宋体" w:hint="eastAsia"/>
      <w:color w:val="000000"/>
      <w:sz w:val="22"/>
      <w:szCs w:val="22"/>
    </w:rPr>
  </w:style>
  <w:style w:type="character" w:customStyle="1" w:styleId="cit-issue">
    <w:name w:val="cit-issue"/>
    <w:autoRedefine/>
    <w:qFormat/>
  </w:style>
  <w:style w:type="character" w:customStyle="1" w:styleId="entryauthor">
    <w:name w:val="entryauthor"/>
    <w:autoRedefine/>
    <w:qFormat/>
  </w:style>
  <w:style w:type="character" w:customStyle="1" w:styleId="cit-sep3">
    <w:name w:val="cit-sep3"/>
    <w:autoRedefine/>
    <w:qFormat/>
  </w:style>
  <w:style w:type="character" w:customStyle="1" w:styleId="authorlink">
    <w:name w:val="author_link"/>
    <w:autoRedefine/>
    <w:qFormat/>
  </w:style>
  <w:style w:type="character" w:customStyle="1" w:styleId="a5">
    <w:name w:val="批注文字 字符"/>
    <w:basedOn w:val="a0"/>
    <w:link w:val="a4"/>
    <w:autoRedefine/>
    <w:semiHidden/>
    <w:qFormat/>
    <w:rPr>
      <w:kern w:val="2"/>
      <w:sz w:val="21"/>
      <w:szCs w:val="24"/>
    </w:rPr>
  </w:style>
  <w:style w:type="character" w:customStyle="1" w:styleId="ae">
    <w:name w:val="批注主题 字符"/>
    <w:basedOn w:val="a5"/>
    <w:link w:val="ad"/>
    <w:autoRedefine/>
    <w:semiHidden/>
    <w:qFormat/>
    <w:rPr>
      <w:b/>
      <w:bCs/>
      <w:kern w:val="2"/>
      <w:sz w:val="21"/>
      <w:szCs w:val="24"/>
    </w:rPr>
  </w:style>
  <w:style w:type="character" w:customStyle="1" w:styleId="a7">
    <w:name w:val="批注框文本 字符"/>
    <w:basedOn w:val="a0"/>
    <w:link w:val="a6"/>
    <w:autoRedefine/>
    <w:semiHidden/>
    <w:qFormat/>
    <w:rPr>
      <w:kern w:val="2"/>
      <w:sz w:val="18"/>
      <w:szCs w:val="18"/>
    </w:rPr>
  </w:style>
  <w:style w:type="character" w:customStyle="1" w:styleId="opts-countspan">
    <w:name w:val="opts-count+span"/>
    <w:basedOn w:val="a0"/>
    <w:autoRedefine/>
    <w:qFormat/>
  </w:style>
  <w:style w:type="character" w:customStyle="1" w:styleId="qqloginlogo">
    <w:name w:val="qq_login_logo"/>
    <w:basedOn w:val="a0"/>
    <w:autoRedefine/>
    <w:qFormat/>
  </w:style>
  <w:style w:type="character" w:customStyle="1" w:styleId="layui-this">
    <w:name w:val="layui-this"/>
    <w:basedOn w:val="a0"/>
    <w:autoRedefine/>
    <w:qFormat/>
    <w:rPr>
      <w:bdr w:val="single" w:sz="4" w:space="0" w:color="EEEEEE"/>
      <w:shd w:val="clear" w:color="auto" w:fill="FFFFFF"/>
    </w:rPr>
  </w:style>
  <w:style w:type="character" w:customStyle="1" w:styleId="subpro">
    <w:name w:val="subpro"/>
    <w:basedOn w:val="a0"/>
    <w:autoRedefine/>
    <w:qFormat/>
  </w:style>
  <w:style w:type="character" w:customStyle="1" w:styleId="empty">
    <w:name w:val="empty"/>
    <w:basedOn w:val="a0"/>
    <w:autoRedefine/>
    <w:qFormat/>
  </w:style>
  <w:style w:type="character" w:customStyle="1" w:styleId="empty1">
    <w:name w:val="empty1"/>
    <w:basedOn w:val="a0"/>
    <w:autoRedefine/>
    <w:qFormat/>
  </w:style>
  <w:style w:type="character" w:customStyle="1" w:styleId="first-child">
    <w:name w:val="first-child"/>
    <w:basedOn w:val="a0"/>
    <w:autoRedefine/>
    <w:qFormat/>
  </w:style>
  <w:style w:type="character" w:customStyle="1" w:styleId="opts-count2">
    <w:name w:val="opts-count2"/>
    <w:basedOn w:val="a0"/>
    <w:autoRedefine/>
    <w:qFormat/>
    <w:rPr>
      <w:color w:val="000000"/>
      <w:sz w:val="12"/>
      <w:szCs w:val="12"/>
    </w:rPr>
  </w:style>
  <w:style w:type="character" w:customStyle="1" w:styleId="opts-count">
    <w:name w:val="opts-count"/>
    <w:basedOn w:val="a0"/>
    <w:autoRedefine/>
    <w:qFormat/>
    <w:rPr>
      <w:color w:val="000000"/>
      <w:sz w:val="12"/>
      <w:szCs w:val="12"/>
    </w:rPr>
  </w:style>
  <w:style w:type="character" w:customStyle="1" w:styleId="10">
    <w:name w:val="10"/>
    <w:basedOn w:val="a0"/>
    <w:autoRedefine/>
    <w:qFormat/>
    <w:rPr>
      <w:rFonts w:ascii="Times New Roman" w:hAnsi="Times New Roman" w:cs="Times New Roman" w:hint="default"/>
    </w:rPr>
  </w:style>
  <w:style w:type="character" w:customStyle="1" w:styleId="15">
    <w:name w:val="15"/>
    <w:basedOn w:val="a0"/>
    <w:autoRedefine/>
    <w:qFormat/>
    <w:rPr>
      <w:rFonts w:ascii="Times New Roman" w:hAnsi="Times New Roman" w:cs="Times New Roman" w:hint="default"/>
    </w:rPr>
  </w:style>
  <w:style w:type="character" w:customStyle="1" w:styleId="30">
    <w:name w:val="标题 3 字符"/>
    <w:basedOn w:val="a0"/>
    <w:link w:val="3"/>
    <w:autoRedefine/>
    <w:qFormat/>
    <w:rsid w:val="00F96B53"/>
    <w:rPr>
      <w:rFonts w:ascii="黑体" w:eastAsia="黑体" w:hAnsi="黑体"/>
      <w:bCs/>
      <w:kern w:val="2"/>
      <w:sz w:val="28"/>
      <w:szCs w:val="28"/>
    </w:rPr>
  </w:style>
  <w:style w:type="paragraph" w:customStyle="1" w:styleId="msolistparagraph0">
    <w:name w:val="msolistparagraph"/>
    <w:basedOn w:val="a"/>
    <w:autoRedefine/>
    <w:qFormat/>
    <w:pPr>
      <w:ind w:firstLineChars="200" w:firstLine="420"/>
    </w:pPr>
    <w:rPr>
      <w:rFonts w:ascii="等线" w:eastAsia="等线" w:hAnsi="等线" w:hint="eastAsia"/>
      <w:szCs w:val="22"/>
    </w:rPr>
  </w:style>
  <w:style w:type="paragraph" w:styleId="af5">
    <w:name w:val="List Paragraph"/>
    <w:basedOn w:val="a"/>
    <w:uiPriority w:val="99"/>
    <w:rsid w:val="00F96B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hl59@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61.181.120.82:8081/KCMS/detail/detail.aspx?filename=FXPL201705018&amp;dbcode=CJFD&amp;dbname=CJFD2017" TargetMode="External"/><Relationship Id="rId4" Type="http://schemas.openxmlformats.org/officeDocument/2006/relationships/settings" Target="settings.xml"/><Relationship Id="rId9" Type="http://schemas.openxmlformats.org/officeDocument/2006/relationships/hyperlink" Target="https://kns.cnki.net/kcms2/article/abstract?v=3HpZxZdrsp33vqYC1-RlXHRamH8y1IG0FuOVJdCPpmytx97i0lqmzx4urZhjuyLsOpYv51CiPh4M9poZnF8_ibIjkmdQfayLEOFU4it95-eBwgLONNAF36CHcOdNPAihsxrLEq3gRLM=&amp;uniplatform=NZKPT&amp;language=CH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11B5-AF0E-4451-895A-2BF44FEC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111</Pages>
  <Words>6890</Words>
  <Characters>39276</Characters>
  <Application>Microsoft Office Word</Application>
  <DocSecurity>0</DocSecurity>
  <Lines>327</Lines>
  <Paragraphs>92</Paragraphs>
  <ScaleCrop>false</ScaleCrop>
  <Company>hznu</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教授等简介格式：</dc:title>
  <dc:creator>hanfeng</dc:creator>
  <cp:lastModifiedBy>admin</cp:lastModifiedBy>
  <cp:revision>8</cp:revision>
  <dcterms:created xsi:type="dcterms:W3CDTF">2024-10-12T06:12:00Z</dcterms:created>
  <dcterms:modified xsi:type="dcterms:W3CDTF">2024-10-15T01:09:00Z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5BD2C4FD7355416C8E2D1BF82F9DB7B7_13</vt:lpwstr>
  </property>
</Properties>
</file>