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13C" w:rsidRDefault="00F1213C" w:rsidP="00F1213C">
      <w:pPr>
        <w:adjustRightInd w:val="0"/>
        <w:snapToGrid w:val="0"/>
        <w:spacing w:line="640" w:lineRule="exact"/>
        <w:jc w:val="center"/>
        <w:rPr>
          <w:rFonts w:ascii="方正小标宋简体" w:eastAsia="方正小标宋简体" w:hAnsi="仿宋" w:cs="仿宋" w:hint="eastAsia"/>
          <w:bCs/>
          <w:kern w:val="0"/>
          <w:sz w:val="44"/>
          <w:szCs w:val="44"/>
          <w:lang/>
        </w:rPr>
      </w:pPr>
      <w:r>
        <w:rPr>
          <w:rFonts w:ascii="方正小标宋简体" w:eastAsia="方正小标宋简体" w:hAnsi="仿宋" w:cs="仿宋" w:hint="eastAsia"/>
          <w:bCs/>
          <w:kern w:val="0"/>
          <w:sz w:val="44"/>
          <w:szCs w:val="44"/>
          <w:lang/>
        </w:rPr>
        <w:t>杭州师范大学沈钧儒法学院</w:t>
      </w:r>
    </w:p>
    <w:p w:rsidR="00F1213C" w:rsidRDefault="00F1213C" w:rsidP="00F1213C">
      <w:pPr>
        <w:adjustRightInd w:val="0"/>
        <w:snapToGrid w:val="0"/>
        <w:spacing w:line="640" w:lineRule="exact"/>
        <w:jc w:val="center"/>
        <w:rPr>
          <w:rFonts w:ascii="仿宋" w:eastAsia="仿宋" w:hAnsi="仿宋" w:cs="仿宋"/>
          <w:b/>
          <w:bCs/>
          <w:kern w:val="0"/>
          <w:sz w:val="32"/>
          <w:szCs w:val="32"/>
          <w:lang/>
        </w:rPr>
      </w:pPr>
      <w:r>
        <w:rPr>
          <w:rFonts w:ascii="方正小标宋简体" w:eastAsia="方正小标宋简体" w:hAnsi="仿宋" w:cs="仿宋" w:hint="eastAsia"/>
          <w:bCs/>
          <w:kern w:val="0"/>
          <w:sz w:val="44"/>
          <w:szCs w:val="44"/>
          <w:lang/>
        </w:rPr>
        <w:t>2022年硕士研究生复试调剂办法</w:t>
      </w:r>
    </w:p>
    <w:p w:rsidR="00F1213C" w:rsidRDefault="00F1213C" w:rsidP="00F1213C">
      <w:pPr>
        <w:adjustRightInd w:val="0"/>
        <w:snapToGrid w:val="0"/>
        <w:spacing w:line="640" w:lineRule="exact"/>
        <w:jc w:val="center"/>
        <w:rPr>
          <w:rFonts w:ascii="仿宋" w:eastAsia="仿宋" w:hAnsi="仿宋" w:cs="仿宋" w:hint="eastAsia"/>
          <w:b/>
          <w:bCs/>
          <w:kern w:val="0"/>
          <w:sz w:val="32"/>
          <w:szCs w:val="32"/>
          <w:lang/>
        </w:rPr>
      </w:pPr>
    </w:p>
    <w:p w:rsidR="00F1213C" w:rsidRDefault="00F1213C" w:rsidP="00F1213C">
      <w:pPr>
        <w:adjustRightInd w:val="0"/>
        <w:snapToGrid w:val="0"/>
        <w:spacing w:line="560" w:lineRule="exact"/>
        <w:ind w:firstLineChars="200" w:firstLine="640"/>
        <w:rPr>
          <w:rFonts w:ascii="仿宋" w:eastAsia="仿宋" w:hAnsi="仿宋" w:cs="仿宋"/>
          <w:kern w:val="0"/>
          <w:sz w:val="32"/>
          <w:szCs w:val="32"/>
          <w:lang/>
        </w:rPr>
      </w:pPr>
      <w:r>
        <w:rPr>
          <w:rFonts w:ascii="仿宋" w:eastAsia="仿宋" w:hAnsi="仿宋" w:cs="仿宋" w:hint="eastAsia"/>
          <w:kern w:val="0"/>
          <w:sz w:val="32"/>
          <w:szCs w:val="32"/>
          <w:lang/>
        </w:rPr>
        <w:t>为规范我院调剂工作程序，提升服务质量，确保择优选拔，根据上级文件精神和《</w:t>
      </w:r>
      <w:r w:rsidRPr="00CC0CBE">
        <w:rPr>
          <w:rFonts w:ascii="仿宋" w:eastAsia="仿宋" w:hAnsi="仿宋" w:cs="仿宋" w:hint="eastAsia"/>
          <w:kern w:val="0"/>
          <w:sz w:val="32"/>
          <w:szCs w:val="32"/>
          <w:lang/>
        </w:rPr>
        <w:t>杭州师范大学2022年硕士研究生复试录取工作办法</w:t>
      </w:r>
      <w:r>
        <w:rPr>
          <w:rFonts w:ascii="仿宋" w:eastAsia="仿宋" w:hAnsi="仿宋" w:cs="仿宋" w:hint="eastAsia"/>
          <w:kern w:val="0"/>
          <w:sz w:val="32"/>
          <w:szCs w:val="32"/>
          <w:lang/>
        </w:rPr>
        <w:t>》规定，结合我院实际，制</w:t>
      </w:r>
      <w:r>
        <w:rPr>
          <w:rFonts w:ascii="仿宋" w:eastAsia="仿宋" w:hAnsi="仿宋" w:cs="仿宋"/>
          <w:kern w:val="0"/>
          <w:sz w:val="32"/>
          <w:szCs w:val="32"/>
          <w:lang/>
        </w:rPr>
        <w:t>定本办法。</w:t>
      </w:r>
    </w:p>
    <w:p w:rsidR="00F1213C" w:rsidRDefault="00F1213C" w:rsidP="00F1213C">
      <w:pPr>
        <w:adjustRightInd w:val="0"/>
        <w:snapToGrid w:val="0"/>
        <w:spacing w:line="560" w:lineRule="exact"/>
        <w:ind w:firstLineChars="200" w:firstLine="640"/>
        <w:rPr>
          <w:rFonts w:ascii="黑体" w:eastAsia="黑体" w:hAnsi="黑体" w:cs="仿宋"/>
          <w:kern w:val="0"/>
          <w:sz w:val="32"/>
          <w:szCs w:val="32"/>
          <w:lang/>
        </w:rPr>
      </w:pPr>
      <w:r>
        <w:rPr>
          <w:rFonts w:ascii="黑体" w:eastAsia="黑体" w:hAnsi="黑体" w:cs="仿宋" w:hint="eastAsia"/>
          <w:kern w:val="0"/>
          <w:sz w:val="32"/>
          <w:szCs w:val="32"/>
          <w:lang/>
        </w:rPr>
        <w:t>一</w:t>
      </w:r>
      <w:r>
        <w:rPr>
          <w:rFonts w:ascii="黑体" w:eastAsia="黑体" w:hAnsi="黑体" w:cs="仿宋"/>
          <w:kern w:val="0"/>
          <w:sz w:val="32"/>
          <w:szCs w:val="32"/>
          <w:lang/>
        </w:rPr>
        <w:t>、调剂</w:t>
      </w:r>
      <w:r>
        <w:rPr>
          <w:rFonts w:ascii="黑体" w:eastAsia="黑体" w:hAnsi="黑体" w:cs="仿宋" w:hint="eastAsia"/>
          <w:kern w:val="0"/>
          <w:sz w:val="32"/>
          <w:szCs w:val="32"/>
          <w:lang/>
        </w:rPr>
        <w:t>基本</w:t>
      </w:r>
      <w:r>
        <w:rPr>
          <w:rFonts w:ascii="黑体" w:eastAsia="黑体" w:hAnsi="黑体" w:cs="仿宋"/>
          <w:kern w:val="0"/>
          <w:sz w:val="32"/>
          <w:szCs w:val="32"/>
          <w:lang/>
        </w:rPr>
        <w:t>原则</w:t>
      </w:r>
    </w:p>
    <w:p w:rsidR="00F1213C" w:rsidRDefault="00F1213C" w:rsidP="00F1213C">
      <w:pPr>
        <w:adjustRightInd w:val="0"/>
        <w:snapToGrid w:val="0"/>
        <w:spacing w:line="560" w:lineRule="exact"/>
        <w:ind w:firstLineChars="200" w:firstLine="640"/>
        <w:rPr>
          <w:rFonts w:ascii="仿宋" w:eastAsia="仿宋" w:hAnsi="仿宋" w:cs="仿宋"/>
          <w:kern w:val="0"/>
          <w:sz w:val="32"/>
          <w:szCs w:val="32"/>
          <w:lang/>
        </w:rPr>
      </w:pPr>
      <w:r>
        <w:rPr>
          <w:rFonts w:ascii="仿宋" w:eastAsia="仿宋" w:hAnsi="仿宋" w:cs="仿宋" w:hint="eastAsia"/>
          <w:kern w:val="0"/>
          <w:sz w:val="32"/>
          <w:szCs w:val="32"/>
          <w:lang/>
        </w:rPr>
        <w:t>以质量为核心，坚持“按需招生、全面衡量、择优录取、宁缺毋滥”的原则，严格按照全国硕士研究生招生管理规定确定的考生调剂基本条件和要求以及我校自主确定公布的调剂要求和办法开展调剂工作。遵守“五个严格”要求：</w:t>
      </w:r>
    </w:p>
    <w:p w:rsidR="00F1213C" w:rsidRDefault="00F1213C" w:rsidP="00F1213C">
      <w:pPr>
        <w:adjustRightInd w:val="0"/>
        <w:snapToGrid w:val="0"/>
        <w:spacing w:line="560" w:lineRule="exact"/>
        <w:ind w:firstLineChars="200" w:firstLine="640"/>
        <w:rPr>
          <w:rFonts w:ascii="仿宋" w:eastAsia="仿宋" w:hAnsi="仿宋" w:cs="仿宋"/>
          <w:kern w:val="0"/>
          <w:sz w:val="32"/>
          <w:szCs w:val="32"/>
          <w:lang/>
        </w:rPr>
      </w:pPr>
      <w:r>
        <w:rPr>
          <w:rFonts w:ascii="楷体_GB2312" w:eastAsia="楷体_GB2312" w:hAnsi="仿宋" w:cs="仿宋" w:hint="eastAsia"/>
          <w:bCs/>
          <w:kern w:val="0"/>
          <w:sz w:val="32"/>
          <w:szCs w:val="32"/>
          <w:lang/>
        </w:rPr>
        <w:t>1</w:t>
      </w:r>
      <w:r>
        <w:rPr>
          <w:rFonts w:ascii="仿宋" w:eastAsia="仿宋" w:hAnsi="仿宋" w:cs="宋体" w:hint="eastAsia"/>
          <w:kern w:val="0"/>
          <w:sz w:val="32"/>
          <w:szCs w:val="32"/>
        </w:rPr>
        <w:t>.</w:t>
      </w:r>
      <w:r>
        <w:rPr>
          <w:rFonts w:ascii="楷体_GB2312" w:eastAsia="楷体_GB2312" w:hAnsi="仿宋" w:cs="仿宋" w:hint="eastAsia"/>
          <w:bCs/>
          <w:kern w:val="0"/>
          <w:sz w:val="32"/>
          <w:szCs w:val="32"/>
          <w:lang/>
        </w:rPr>
        <w:t>严格制定调剂规则</w:t>
      </w:r>
      <w:r>
        <w:rPr>
          <w:rFonts w:ascii="楷体_GB2312" w:eastAsia="楷体_GB2312" w:hAnsi="仿宋" w:cs="仿宋" w:hint="eastAsia"/>
          <w:kern w:val="0"/>
          <w:sz w:val="32"/>
          <w:szCs w:val="32"/>
          <w:lang/>
        </w:rPr>
        <w:t>。</w:t>
      </w:r>
      <w:r w:rsidRPr="00AA6E82">
        <w:rPr>
          <w:rFonts w:ascii="仿宋" w:eastAsia="仿宋" w:hAnsi="仿宋" w:cs="仿宋" w:hint="eastAsia"/>
          <w:kern w:val="0"/>
          <w:sz w:val="32"/>
          <w:szCs w:val="32"/>
          <w:lang/>
        </w:rPr>
        <w:t>我院严格遵守上级文件精神，</w:t>
      </w:r>
      <w:r>
        <w:rPr>
          <w:rFonts w:ascii="仿宋" w:eastAsia="仿宋" w:hAnsi="仿宋" w:cs="仿宋" w:hint="eastAsia"/>
          <w:kern w:val="0"/>
          <w:sz w:val="32"/>
          <w:szCs w:val="32"/>
          <w:lang/>
        </w:rPr>
        <w:t>在调剂工作中，做到事先公开调剂规则，不含糊其辞，防止考生盲目报考，做到不为“人情”调剂留有空间。</w:t>
      </w:r>
    </w:p>
    <w:p w:rsidR="00F1213C" w:rsidRDefault="00F1213C" w:rsidP="00F1213C">
      <w:pPr>
        <w:adjustRightInd w:val="0"/>
        <w:snapToGrid w:val="0"/>
        <w:spacing w:line="560" w:lineRule="exact"/>
        <w:ind w:firstLineChars="200" w:firstLine="640"/>
        <w:rPr>
          <w:rFonts w:ascii="仿宋" w:eastAsia="仿宋" w:hAnsi="仿宋" w:cs="仿宋"/>
          <w:kern w:val="0"/>
          <w:sz w:val="32"/>
          <w:szCs w:val="32"/>
          <w:lang/>
        </w:rPr>
      </w:pPr>
      <w:r>
        <w:rPr>
          <w:rFonts w:ascii="楷体_GB2312" w:eastAsia="楷体_GB2312" w:hAnsi="仿宋" w:cs="仿宋" w:hint="eastAsia"/>
          <w:bCs/>
          <w:kern w:val="0"/>
          <w:sz w:val="32"/>
          <w:szCs w:val="32"/>
          <w:lang/>
        </w:rPr>
        <w:t>2</w:t>
      </w:r>
      <w:r>
        <w:rPr>
          <w:rFonts w:ascii="仿宋" w:eastAsia="仿宋" w:hAnsi="仿宋" w:cs="宋体" w:hint="eastAsia"/>
          <w:kern w:val="0"/>
          <w:sz w:val="32"/>
          <w:szCs w:val="32"/>
        </w:rPr>
        <w:t>.</w:t>
      </w:r>
      <w:r>
        <w:rPr>
          <w:rFonts w:ascii="楷体_GB2312" w:eastAsia="楷体_GB2312" w:hAnsi="仿宋" w:cs="仿宋" w:hint="eastAsia"/>
          <w:bCs/>
          <w:kern w:val="0"/>
          <w:sz w:val="32"/>
          <w:szCs w:val="32"/>
          <w:lang/>
        </w:rPr>
        <w:t>严格规范调剂程序</w:t>
      </w:r>
      <w:r>
        <w:rPr>
          <w:rFonts w:ascii="楷体_GB2312" w:eastAsia="楷体_GB2312" w:hAnsi="仿宋" w:cs="仿宋" w:hint="eastAsia"/>
          <w:kern w:val="0"/>
          <w:sz w:val="32"/>
          <w:szCs w:val="32"/>
          <w:lang/>
        </w:rPr>
        <w:t>。</w:t>
      </w:r>
      <w:r>
        <w:rPr>
          <w:rFonts w:ascii="仿宋" w:eastAsia="仿宋" w:hAnsi="仿宋" w:cs="仿宋" w:hint="eastAsia"/>
          <w:kern w:val="0"/>
          <w:sz w:val="32"/>
          <w:szCs w:val="32"/>
          <w:lang/>
        </w:rPr>
        <w:t>我院</w:t>
      </w:r>
      <w:r>
        <w:rPr>
          <w:rFonts w:ascii="仿宋" w:eastAsia="仿宋" w:hAnsi="仿宋" w:cs="仿宋"/>
          <w:kern w:val="0"/>
          <w:sz w:val="32"/>
          <w:szCs w:val="32"/>
          <w:lang/>
        </w:rPr>
        <w:t>不按单位、行业、地域、学校层次类别等限定生源范围，不设置歧视性条件</w:t>
      </w:r>
      <w:r>
        <w:rPr>
          <w:rFonts w:ascii="仿宋" w:eastAsia="仿宋" w:hAnsi="仿宋" w:cs="仿宋" w:hint="eastAsia"/>
          <w:kern w:val="0"/>
          <w:sz w:val="32"/>
          <w:szCs w:val="32"/>
          <w:lang/>
        </w:rPr>
        <w:t>，不简单以考生提交调剂志愿的时间先后顺序或考生所在单位、行业、地域、学校层次类别等非学业水平标准作为遴选依据。</w:t>
      </w:r>
    </w:p>
    <w:p w:rsidR="00F1213C" w:rsidRDefault="00F1213C" w:rsidP="00F1213C">
      <w:pPr>
        <w:adjustRightInd w:val="0"/>
        <w:snapToGrid w:val="0"/>
        <w:spacing w:line="560" w:lineRule="exact"/>
        <w:ind w:firstLineChars="200" w:firstLine="640"/>
        <w:rPr>
          <w:rFonts w:ascii="仿宋" w:eastAsia="仿宋" w:hAnsi="仿宋" w:cs="仿宋"/>
          <w:kern w:val="0"/>
          <w:sz w:val="32"/>
          <w:szCs w:val="32"/>
          <w:lang/>
        </w:rPr>
      </w:pPr>
      <w:r>
        <w:rPr>
          <w:rFonts w:ascii="楷体_GB2312" w:eastAsia="楷体_GB2312" w:hAnsi="仿宋" w:cs="仿宋" w:hint="eastAsia"/>
          <w:bCs/>
          <w:kern w:val="0"/>
          <w:sz w:val="32"/>
          <w:szCs w:val="32"/>
          <w:lang/>
        </w:rPr>
        <w:t>3</w:t>
      </w:r>
      <w:r>
        <w:rPr>
          <w:rFonts w:ascii="仿宋" w:eastAsia="仿宋" w:hAnsi="仿宋" w:cs="宋体" w:hint="eastAsia"/>
          <w:kern w:val="0"/>
          <w:sz w:val="32"/>
          <w:szCs w:val="32"/>
        </w:rPr>
        <w:t>.</w:t>
      </w:r>
      <w:r>
        <w:rPr>
          <w:rFonts w:ascii="楷体_GB2312" w:eastAsia="楷体_GB2312" w:hAnsi="仿宋" w:cs="仿宋" w:hint="eastAsia"/>
          <w:bCs/>
          <w:kern w:val="0"/>
          <w:sz w:val="32"/>
          <w:szCs w:val="32"/>
          <w:lang/>
        </w:rPr>
        <w:t>严格落实调剂要求</w:t>
      </w:r>
      <w:r>
        <w:rPr>
          <w:rFonts w:ascii="楷体_GB2312" w:eastAsia="楷体_GB2312" w:hAnsi="仿宋" w:cs="仿宋" w:hint="eastAsia"/>
          <w:kern w:val="0"/>
          <w:sz w:val="32"/>
          <w:szCs w:val="32"/>
          <w:lang/>
        </w:rPr>
        <w:t>。</w:t>
      </w:r>
      <w:r w:rsidRPr="00B53224">
        <w:rPr>
          <w:rFonts w:ascii="仿宋" w:eastAsia="仿宋" w:hAnsi="仿宋" w:cs="仿宋" w:hint="eastAsia"/>
          <w:kern w:val="0"/>
          <w:sz w:val="32"/>
          <w:szCs w:val="32"/>
          <w:lang/>
        </w:rPr>
        <w:t>我院</w:t>
      </w:r>
      <w:r>
        <w:rPr>
          <w:rFonts w:ascii="仿宋" w:eastAsia="仿宋" w:hAnsi="仿宋" w:cs="仿宋" w:hint="eastAsia"/>
          <w:kern w:val="0"/>
          <w:sz w:val="32"/>
          <w:szCs w:val="32"/>
          <w:lang/>
        </w:rPr>
        <w:t>调剂工作的具体要求、工作程序、调剂复试办法、联系咨询电话等信息应提前在“全国硕士生招生调剂服务系统”中公布，实施过程中不随意变更。</w:t>
      </w:r>
    </w:p>
    <w:p w:rsidR="00F1213C" w:rsidRDefault="00F1213C" w:rsidP="00F1213C">
      <w:pPr>
        <w:adjustRightInd w:val="0"/>
        <w:snapToGrid w:val="0"/>
        <w:spacing w:line="560" w:lineRule="exact"/>
        <w:ind w:firstLineChars="200" w:firstLine="640"/>
        <w:rPr>
          <w:rFonts w:ascii="仿宋" w:eastAsia="仿宋" w:hAnsi="仿宋" w:cs="仿宋"/>
          <w:kern w:val="0"/>
          <w:sz w:val="32"/>
          <w:szCs w:val="32"/>
          <w:lang/>
        </w:rPr>
      </w:pPr>
      <w:r>
        <w:rPr>
          <w:rFonts w:ascii="楷体_GB2312" w:eastAsia="楷体_GB2312" w:hAnsi="仿宋" w:cs="仿宋" w:hint="eastAsia"/>
          <w:bCs/>
          <w:kern w:val="0"/>
          <w:sz w:val="32"/>
          <w:szCs w:val="32"/>
          <w:lang/>
        </w:rPr>
        <w:t>4</w:t>
      </w:r>
      <w:r>
        <w:rPr>
          <w:rFonts w:ascii="仿宋" w:eastAsia="仿宋" w:hAnsi="仿宋" w:cs="宋体" w:hint="eastAsia"/>
          <w:kern w:val="0"/>
          <w:sz w:val="32"/>
          <w:szCs w:val="32"/>
        </w:rPr>
        <w:t>.</w:t>
      </w:r>
      <w:proofErr w:type="gramStart"/>
      <w:r>
        <w:rPr>
          <w:rFonts w:ascii="楷体_GB2312" w:eastAsia="楷体_GB2312" w:hAnsi="仿宋" w:cs="仿宋" w:hint="eastAsia"/>
          <w:bCs/>
          <w:kern w:val="0"/>
          <w:sz w:val="32"/>
          <w:szCs w:val="32"/>
          <w:lang/>
        </w:rPr>
        <w:t>严格线</w:t>
      </w:r>
      <w:proofErr w:type="gramEnd"/>
      <w:r>
        <w:rPr>
          <w:rFonts w:ascii="楷体_GB2312" w:eastAsia="楷体_GB2312" w:hAnsi="仿宋" w:cs="仿宋" w:hint="eastAsia"/>
          <w:bCs/>
          <w:kern w:val="0"/>
          <w:sz w:val="32"/>
          <w:szCs w:val="32"/>
          <w:lang/>
        </w:rPr>
        <w:t>上公开调剂、严禁线下变通调剂。</w:t>
      </w:r>
      <w:r w:rsidRPr="0028372D">
        <w:rPr>
          <w:rFonts w:ascii="仿宋" w:eastAsia="仿宋" w:hAnsi="仿宋" w:cs="仿宋" w:hint="eastAsia"/>
          <w:kern w:val="0"/>
          <w:sz w:val="32"/>
          <w:szCs w:val="32"/>
          <w:lang/>
        </w:rPr>
        <w:t>我院</w:t>
      </w:r>
      <w:r>
        <w:rPr>
          <w:rFonts w:ascii="仿宋" w:eastAsia="仿宋" w:hAnsi="仿宋" w:cs="仿宋"/>
          <w:kern w:val="0"/>
          <w:sz w:val="32"/>
          <w:szCs w:val="32"/>
          <w:lang/>
        </w:rPr>
        <w:t>接收调剂考生（包括接收外单位调剂考生和本单位内部调剂考生）必须通过“全国硕士生招生调剂服务系统”</w:t>
      </w:r>
      <w:r>
        <w:rPr>
          <w:rFonts w:ascii="仿宋" w:eastAsia="仿宋" w:hAnsi="仿宋" w:cs="仿宋"/>
          <w:kern w:val="0"/>
          <w:sz w:val="32"/>
          <w:szCs w:val="32"/>
          <w:lang/>
        </w:rPr>
        <w:lastRenderedPageBreak/>
        <w:t>（http://yz.chsi.com.cn/yztj/）进行。</w:t>
      </w:r>
    </w:p>
    <w:p w:rsidR="00F1213C" w:rsidRDefault="00F1213C" w:rsidP="00F1213C">
      <w:pPr>
        <w:adjustRightInd w:val="0"/>
        <w:snapToGrid w:val="0"/>
        <w:spacing w:line="560" w:lineRule="exact"/>
        <w:ind w:firstLineChars="200" w:firstLine="640"/>
        <w:rPr>
          <w:rFonts w:ascii="仿宋" w:eastAsia="仿宋" w:hAnsi="仿宋" w:cs="仿宋"/>
          <w:kern w:val="0"/>
          <w:sz w:val="32"/>
          <w:szCs w:val="32"/>
          <w:lang/>
        </w:rPr>
      </w:pPr>
      <w:r>
        <w:rPr>
          <w:rFonts w:ascii="楷体_GB2312" w:eastAsia="楷体_GB2312" w:hAnsi="仿宋" w:cs="仿宋" w:hint="eastAsia"/>
          <w:kern w:val="0"/>
          <w:sz w:val="32"/>
          <w:szCs w:val="32"/>
          <w:lang/>
        </w:rPr>
        <w:t>5</w:t>
      </w:r>
      <w:r>
        <w:rPr>
          <w:rFonts w:ascii="仿宋" w:eastAsia="仿宋" w:hAnsi="仿宋" w:cs="宋体" w:hint="eastAsia"/>
          <w:kern w:val="0"/>
          <w:sz w:val="32"/>
          <w:szCs w:val="32"/>
        </w:rPr>
        <w:t>.</w:t>
      </w:r>
      <w:r>
        <w:rPr>
          <w:rFonts w:ascii="楷体_GB2312" w:eastAsia="楷体_GB2312" w:hAnsi="仿宋" w:cs="仿宋" w:hint="eastAsia"/>
          <w:kern w:val="0"/>
          <w:sz w:val="32"/>
          <w:szCs w:val="32"/>
          <w:lang/>
        </w:rPr>
        <w:t>严格监管调剂工作。</w:t>
      </w:r>
      <w:r w:rsidRPr="0028372D">
        <w:rPr>
          <w:rFonts w:ascii="仿宋" w:eastAsia="仿宋" w:hAnsi="仿宋" w:cs="仿宋" w:hint="eastAsia"/>
          <w:kern w:val="0"/>
          <w:sz w:val="32"/>
          <w:szCs w:val="32"/>
          <w:lang/>
        </w:rPr>
        <w:t>我院研究生招生工作领导小组</w:t>
      </w:r>
      <w:r>
        <w:rPr>
          <w:rFonts w:ascii="仿宋" w:eastAsia="仿宋" w:hAnsi="仿宋" w:cs="仿宋" w:hint="eastAsia"/>
          <w:kern w:val="0"/>
          <w:sz w:val="32"/>
          <w:szCs w:val="32"/>
          <w:lang/>
        </w:rPr>
        <w:t>全程做好</w:t>
      </w:r>
      <w:proofErr w:type="gramStart"/>
      <w:r>
        <w:rPr>
          <w:rFonts w:ascii="仿宋" w:eastAsia="仿宋" w:hAnsi="仿宋" w:cs="仿宋" w:hint="eastAsia"/>
          <w:kern w:val="0"/>
          <w:sz w:val="32"/>
          <w:szCs w:val="32"/>
          <w:lang/>
        </w:rPr>
        <w:t>剂政策</w:t>
      </w:r>
      <w:proofErr w:type="gramEnd"/>
      <w:r>
        <w:rPr>
          <w:rFonts w:ascii="仿宋" w:eastAsia="仿宋" w:hAnsi="仿宋" w:cs="仿宋" w:hint="eastAsia"/>
          <w:kern w:val="0"/>
          <w:sz w:val="32"/>
          <w:szCs w:val="32"/>
          <w:lang/>
        </w:rPr>
        <w:t>把关、调剂复试名单审核等工作。</w:t>
      </w:r>
    </w:p>
    <w:p w:rsidR="00F1213C" w:rsidRDefault="00F1213C" w:rsidP="00F1213C">
      <w:pPr>
        <w:adjustRightInd w:val="0"/>
        <w:snapToGrid w:val="0"/>
        <w:spacing w:line="560" w:lineRule="exact"/>
        <w:ind w:firstLineChars="200" w:firstLine="640"/>
        <w:rPr>
          <w:rFonts w:ascii="黑体" w:eastAsia="黑体" w:hAnsi="黑体" w:cs="仿宋"/>
          <w:kern w:val="0"/>
          <w:sz w:val="32"/>
          <w:szCs w:val="32"/>
          <w:lang/>
        </w:rPr>
      </w:pPr>
      <w:r>
        <w:rPr>
          <w:rFonts w:ascii="黑体" w:eastAsia="黑体" w:hAnsi="黑体" w:cs="仿宋" w:hint="eastAsia"/>
          <w:kern w:val="0"/>
          <w:sz w:val="32"/>
          <w:szCs w:val="32"/>
          <w:lang/>
        </w:rPr>
        <w:t>二</w:t>
      </w:r>
      <w:r>
        <w:rPr>
          <w:rFonts w:ascii="黑体" w:eastAsia="黑体" w:hAnsi="黑体" w:cs="仿宋"/>
          <w:kern w:val="0"/>
          <w:sz w:val="32"/>
          <w:szCs w:val="32"/>
          <w:lang/>
        </w:rPr>
        <w:t>、</w:t>
      </w:r>
      <w:r>
        <w:rPr>
          <w:rFonts w:ascii="黑体" w:eastAsia="黑体" w:hAnsi="黑体" w:cs="仿宋" w:hint="eastAsia"/>
          <w:bCs/>
          <w:kern w:val="0"/>
          <w:sz w:val="32"/>
          <w:szCs w:val="32"/>
          <w:lang/>
        </w:rPr>
        <w:t>调剂基本要求</w:t>
      </w:r>
    </w:p>
    <w:p w:rsidR="00F1213C" w:rsidRDefault="00F1213C" w:rsidP="00F1213C">
      <w:pPr>
        <w:adjustRightInd w:val="0"/>
        <w:snapToGrid w:val="0"/>
        <w:spacing w:line="560" w:lineRule="exact"/>
        <w:ind w:firstLineChars="200" w:firstLine="640"/>
        <w:rPr>
          <w:rFonts w:ascii="仿宋" w:eastAsia="仿宋" w:hAnsi="仿宋" w:cs="仿宋" w:hint="eastAsia"/>
          <w:kern w:val="0"/>
          <w:sz w:val="32"/>
          <w:szCs w:val="32"/>
          <w:lang/>
        </w:rPr>
      </w:pPr>
      <w:r>
        <w:rPr>
          <w:rFonts w:ascii="仿宋" w:eastAsia="仿宋" w:hAnsi="仿宋" w:cs="仿宋" w:hint="eastAsia"/>
          <w:kern w:val="0"/>
          <w:sz w:val="32"/>
          <w:szCs w:val="32"/>
          <w:lang/>
        </w:rPr>
        <w:t>1.调剂考生须符合招生简章（及招生专业目录）、专业调剂原则中规定的调入专业的报考条件，且调入专业与第一志愿报考专业相同或相近，应在同一学科门类范围内（可</w:t>
      </w:r>
      <w:proofErr w:type="gramStart"/>
      <w:r>
        <w:rPr>
          <w:rFonts w:ascii="仿宋" w:eastAsia="仿宋" w:hAnsi="仿宋" w:cs="仿宋" w:hint="eastAsia"/>
          <w:kern w:val="0"/>
          <w:sz w:val="32"/>
          <w:szCs w:val="32"/>
          <w:lang/>
        </w:rPr>
        <w:t>授不同</w:t>
      </w:r>
      <w:proofErr w:type="gramEnd"/>
      <w:r>
        <w:rPr>
          <w:rFonts w:ascii="仿宋" w:eastAsia="仿宋" w:hAnsi="仿宋" w:cs="仿宋" w:hint="eastAsia"/>
          <w:kern w:val="0"/>
          <w:sz w:val="32"/>
          <w:szCs w:val="32"/>
          <w:lang/>
        </w:rPr>
        <w:t>学科门类学位的专业可跨门类在对应专业所属一级学科范围内进行调剂）。考生初试科目与调入专业初试科目相同或相近，其中初试全国统一命题科目相同（考生初试统考科目涵盖调入专业所有统考科目的，视为相同）。</w:t>
      </w:r>
    </w:p>
    <w:p w:rsidR="00F1213C" w:rsidRDefault="00F1213C" w:rsidP="00F1213C">
      <w:pPr>
        <w:adjustRightInd w:val="0"/>
        <w:snapToGrid w:val="0"/>
        <w:spacing w:line="560" w:lineRule="exact"/>
        <w:ind w:firstLineChars="200" w:firstLine="640"/>
        <w:rPr>
          <w:rFonts w:ascii="仿宋" w:eastAsia="仿宋" w:hAnsi="仿宋" w:cs="仿宋"/>
          <w:kern w:val="0"/>
          <w:sz w:val="32"/>
          <w:szCs w:val="32"/>
          <w:lang/>
        </w:rPr>
      </w:pPr>
      <w:r w:rsidRPr="0028372D">
        <w:rPr>
          <w:rFonts w:ascii="仿宋" w:eastAsia="仿宋" w:hAnsi="仿宋" w:cs="仿宋" w:hint="eastAsia"/>
          <w:kern w:val="0"/>
          <w:sz w:val="32"/>
          <w:szCs w:val="32"/>
          <w:lang/>
        </w:rPr>
        <w:t>2.</w:t>
      </w:r>
      <w:r>
        <w:rPr>
          <w:rFonts w:ascii="仿宋" w:eastAsia="仿宋" w:hAnsi="仿宋" w:cs="仿宋" w:hint="eastAsia"/>
          <w:kern w:val="0"/>
          <w:sz w:val="32"/>
          <w:szCs w:val="32"/>
          <w:lang/>
        </w:rPr>
        <w:t>第一志愿报考法律硕士（非法学）专业的考生不得调入其他专业，其他专业考生也不得调入该专业。</w:t>
      </w:r>
    </w:p>
    <w:p w:rsidR="00F1213C" w:rsidRDefault="00F1213C" w:rsidP="00F1213C">
      <w:pPr>
        <w:adjustRightInd w:val="0"/>
        <w:snapToGrid w:val="0"/>
        <w:spacing w:line="560" w:lineRule="exact"/>
        <w:ind w:firstLineChars="200" w:firstLine="640"/>
        <w:rPr>
          <w:rFonts w:ascii="仿宋" w:eastAsia="仿宋" w:hAnsi="仿宋" w:cs="仿宋"/>
          <w:kern w:val="0"/>
          <w:sz w:val="32"/>
          <w:szCs w:val="32"/>
          <w:lang/>
        </w:rPr>
      </w:pPr>
      <w:r>
        <w:rPr>
          <w:rFonts w:ascii="仿宋" w:eastAsia="仿宋" w:hAnsi="仿宋" w:cs="仿宋" w:hint="eastAsia"/>
          <w:kern w:val="0"/>
          <w:sz w:val="32"/>
          <w:szCs w:val="32"/>
          <w:lang/>
        </w:rPr>
        <w:t>3.对申请同一专业、初试科目完全相同的调剂考生，我院将严格按考生</w:t>
      </w:r>
      <w:r w:rsidRPr="0028372D">
        <w:rPr>
          <w:rFonts w:ascii="仿宋" w:eastAsia="仿宋" w:hAnsi="仿宋" w:cs="仿宋" w:hint="eastAsia"/>
          <w:kern w:val="0"/>
          <w:sz w:val="32"/>
          <w:szCs w:val="32"/>
          <w:lang/>
        </w:rPr>
        <w:t>初试成绩择优</w:t>
      </w:r>
      <w:r>
        <w:rPr>
          <w:rFonts w:ascii="仿宋" w:eastAsia="仿宋" w:hAnsi="仿宋" w:cs="仿宋" w:hint="eastAsia"/>
          <w:kern w:val="0"/>
          <w:sz w:val="32"/>
          <w:szCs w:val="32"/>
          <w:lang/>
        </w:rPr>
        <w:t>确定进入复试的考生名单。</w:t>
      </w:r>
    </w:p>
    <w:p w:rsidR="00F1213C" w:rsidRDefault="00F1213C" w:rsidP="00F1213C">
      <w:pPr>
        <w:adjustRightInd w:val="0"/>
        <w:snapToGrid w:val="0"/>
        <w:spacing w:line="560" w:lineRule="exact"/>
        <w:ind w:firstLineChars="200" w:firstLine="640"/>
        <w:rPr>
          <w:rFonts w:ascii="黑体" w:eastAsia="黑体" w:hAnsi="黑体" w:cs="仿宋"/>
          <w:kern w:val="0"/>
          <w:sz w:val="32"/>
          <w:szCs w:val="32"/>
          <w:lang/>
        </w:rPr>
      </w:pPr>
      <w:r>
        <w:rPr>
          <w:rFonts w:ascii="黑体" w:eastAsia="黑体" w:hAnsi="黑体" w:cs="仿宋" w:hint="eastAsia"/>
          <w:kern w:val="0"/>
          <w:sz w:val="32"/>
          <w:szCs w:val="32"/>
          <w:lang/>
        </w:rPr>
        <w:t>三、调剂程序</w:t>
      </w:r>
    </w:p>
    <w:p w:rsidR="00F1213C" w:rsidRDefault="00F1213C" w:rsidP="00F1213C">
      <w:pPr>
        <w:adjustRightInd w:val="0"/>
        <w:snapToGrid w:val="0"/>
        <w:spacing w:line="560" w:lineRule="exact"/>
        <w:ind w:firstLineChars="200" w:firstLine="640"/>
        <w:rPr>
          <w:rFonts w:ascii="仿宋" w:eastAsia="仿宋" w:hAnsi="仿宋" w:cs="仿宋"/>
          <w:kern w:val="0"/>
          <w:sz w:val="32"/>
          <w:szCs w:val="32"/>
          <w:lang/>
        </w:rPr>
      </w:pPr>
      <w:r>
        <w:rPr>
          <w:rFonts w:ascii="楷体_GB2312" w:eastAsia="楷体_GB2312" w:hAnsi="仿宋" w:cs="仿宋" w:hint="eastAsia"/>
          <w:kern w:val="0"/>
          <w:sz w:val="32"/>
          <w:szCs w:val="32"/>
          <w:lang/>
        </w:rPr>
        <w:t>1</w:t>
      </w:r>
      <w:r>
        <w:rPr>
          <w:rFonts w:ascii="仿宋" w:eastAsia="仿宋" w:hAnsi="仿宋" w:cs="宋体" w:hint="eastAsia"/>
          <w:kern w:val="0"/>
          <w:sz w:val="32"/>
          <w:szCs w:val="32"/>
        </w:rPr>
        <w:t>.</w:t>
      </w:r>
      <w:r>
        <w:rPr>
          <w:rFonts w:ascii="楷体_GB2312" w:eastAsia="楷体_GB2312" w:hAnsi="仿宋" w:cs="仿宋" w:hint="eastAsia"/>
          <w:kern w:val="0"/>
          <w:sz w:val="32"/>
          <w:szCs w:val="32"/>
          <w:lang/>
        </w:rPr>
        <w:t>发布调剂信息和调剂要求。</w:t>
      </w:r>
      <w:r>
        <w:rPr>
          <w:rFonts w:ascii="仿宋" w:eastAsia="仿宋" w:hAnsi="仿宋" w:cs="仿宋" w:hint="eastAsia"/>
          <w:kern w:val="0"/>
          <w:sz w:val="32"/>
          <w:szCs w:val="32"/>
          <w:lang/>
        </w:rPr>
        <w:t>我院将需要调剂的专业、人数及其要求，</w:t>
      </w:r>
      <w:r>
        <w:rPr>
          <w:rFonts w:ascii="仿宋" w:eastAsia="仿宋" w:hAnsi="仿宋" w:cs="宋体" w:hint="eastAsia"/>
          <w:kern w:val="0"/>
          <w:sz w:val="32"/>
          <w:szCs w:val="32"/>
        </w:rPr>
        <w:t>提前在“全国硕士研究生招生调剂服务系统”和本学院网站公布，提前精准发布调剂要求和信息，防止考生盲目报考。</w:t>
      </w:r>
    </w:p>
    <w:p w:rsidR="00F1213C" w:rsidRDefault="00F1213C" w:rsidP="00F1213C">
      <w:pPr>
        <w:adjustRightInd w:val="0"/>
        <w:snapToGrid w:val="0"/>
        <w:spacing w:line="560" w:lineRule="exact"/>
        <w:ind w:firstLineChars="200" w:firstLine="640"/>
        <w:rPr>
          <w:rFonts w:ascii="仿宋" w:eastAsia="仿宋" w:hAnsi="仿宋" w:cs="仿宋"/>
          <w:kern w:val="0"/>
          <w:sz w:val="32"/>
          <w:szCs w:val="32"/>
          <w:lang/>
        </w:rPr>
      </w:pPr>
      <w:r>
        <w:rPr>
          <w:rFonts w:ascii="楷体_GB2312" w:eastAsia="楷体_GB2312" w:hAnsi="仿宋" w:cs="仿宋" w:hint="eastAsia"/>
          <w:kern w:val="0"/>
          <w:sz w:val="32"/>
          <w:szCs w:val="32"/>
          <w:lang/>
        </w:rPr>
        <w:t>2.开放调剂系统。</w:t>
      </w:r>
      <w:r>
        <w:rPr>
          <w:rFonts w:ascii="仿宋" w:eastAsia="仿宋" w:hAnsi="仿宋" w:cs="仿宋" w:hint="eastAsia"/>
          <w:kern w:val="0"/>
          <w:sz w:val="32"/>
          <w:szCs w:val="32"/>
          <w:lang/>
        </w:rPr>
        <w:t>各专业每次开放调剂系统持续时间不低于</w:t>
      </w:r>
      <w:r>
        <w:rPr>
          <w:rFonts w:ascii="仿宋" w:eastAsia="仿宋" w:hAnsi="仿宋" w:cs="宋体" w:hint="eastAsia"/>
          <w:kern w:val="0"/>
          <w:sz w:val="32"/>
          <w:szCs w:val="32"/>
        </w:rPr>
        <w:t>12小时。</w:t>
      </w:r>
    </w:p>
    <w:p w:rsidR="00F1213C" w:rsidRDefault="00F1213C" w:rsidP="00F1213C">
      <w:pPr>
        <w:adjustRightInd w:val="0"/>
        <w:snapToGrid w:val="0"/>
        <w:spacing w:line="560" w:lineRule="exact"/>
        <w:ind w:firstLineChars="200" w:firstLine="640"/>
        <w:rPr>
          <w:rFonts w:ascii="仿宋" w:eastAsia="仿宋" w:hAnsi="仿宋" w:cs="仿宋"/>
          <w:kern w:val="0"/>
          <w:sz w:val="32"/>
          <w:szCs w:val="32"/>
          <w:lang/>
        </w:rPr>
      </w:pPr>
      <w:r>
        <w:rPr>
          <w:rFonts w:ascii="楷体_GB2312" w:eastAsia="楷体_GB2312" w:hAnsi="仿宋" w:cs="仿宋" w:hint="eastAsia"/>
          <w:kern w:val="0"/>
          <w:sz w:val="32"/>
          <w:szCs w:val="32"/>
          <w:lang/>
        </w:rPr>
        <w:t>3</w:t>
      </w:r>
      <w:r>
        <w:rPr>
          <w:rFonts w:ascii="仿宋" w:eastAsia="仿宋" w:hAnsi="仿宋" w:cs="宋体" w:hint="eastAsia"/>
          <w:kern w:val="0"/>
          <w:sz w:val="32"/>
          <w:szCs w:val="32"/>
        </w:rPr>
        <w:t>.</w:t>
      </w:r>
      <w:r>
        <w:rPr>
          <w:rFonts w:ascii="楷体_GB2312" w:eastAsia="楷体_GB2312" w:hAnsi="仿宋" w:cs="仿宋" w:hint="eastAsia"/>
          <w:kern w:val="0"/>
          <w:sz w:val="32"/>
          <w:szCs w:val="32"/>
          <w:lang/>
        </w:rPr>
        <w:t>组织专家选择调剂考生。</w:t>
      </w:r>
      <w:r>
        <w:rPr>
          <w:rFonts w:ascii="仿宋" w:eastAsia="仿宋" w:hAnsi="仿宋" w:cs="仿宋" w:hint="eastAsia"/>
          <w:kern w:val="0"/>
          <w:sz w:val="32"/>
          <w:szCs w:val="32"/>
          <w:lang/>
        </w:rPr>
        <w:t>我院成立以学科专业负责人、导师和秘书组成的调剂小组，专门负责调剂考生的综合评估，</w:t>
      </w:r>
      <w:r>
        <w:rPr>
          <w:rFonts w:ascii="仿宋" w:eastAsia="仿宋" w:hAnsi="仿宋" w:cs="仿宋" w:hint="eastAsia"/>
          <w:kern w:val="0"/>
          <w:sz w:val="32"/>
          <w:szCs w:val="32"/>
          <w:lang/>
        </w:rPr>
        <w:lastRenderedPageBreak/>
        <w:t>并结合本专业发展的需要，在36</w:t>
      </w:r>
      <w:r>
        <w:rPr>
          <w:rFonts w:ascii="仿宋" w:eastAsia="仿宋" w:hAnsi="仿宋" w:cs="宋体" w:hint="eastAsia"/>
          <w:kern w:val="0"/>
          <w:sz w:val="32"/>
          <w:szCs w:val="32"/>
          <w:lang/>
        </w:rPr>
        <w:t>个小时内</w:t>
      </w:r>
      <w:r>
        <w:rPr>
          <w:rFonts w:ascii="仿宋" w:eastAsia="仿宋" w:hAnsi="仿宋" w:cs="仿宋" w:hint="eastAsia"/>
          <w:kern w:val="0"/>
          <w:sz w:val="32"/>
          <w:szCs w:val="32"/>
          <w:lang/>
        </w:rPr>
        <w:t>提出建议调剂名单。</w:t>
      </w:r>
    </w:p>
    <w:p w:rsidR="00F1213C" w:rsidRDefault="00F1213C" w:rsidP="00F1213C">
      <w:pPr>
        <w:adjustRightInd w:val="0"/>
        <w:snapToGrid w:val="0"/>
        <w:spacing w:line="560" w:lineRule="exact"/>
        <w:ind w:firstLineChars="200" w:firstLine="640"/>
        <w:rPr>
          <w:rFonts w:ascii="仿宋" w:eastAsia="仿宋" w:hAnsi="仿宋" w:cs="仿宋"/>
          <w:kern w:val="0"/>
          <w:sz w:val="32"/>
          <w:szCs w:val="32"/>
          <w:lang/>
        </w:rPr>
      </w:pPr>
      <w:r>
        <w:rPr>
          <w:rFonts w:ascii="楷体_GB2312" w:eastAsia="楷体_GB2312" w:hAnsi="仿宋" w:cs="仿宋" w:hint="eastAsia"/>
          <w:kern w:val="0"/>
          <w:sz w:val="32"/>
          <w:szCs w:val="32"/>
          <w:lang/>
        </w:rPr>
        <w:t>4.学位点审核调剂考生名单。</w:t>
      </w:r>
      <w:r>
        <w:rPr>
          <w:rFonts w:ascii="仿宋" w:eastAsia="仿宋" w:hAnsi="仿宋" w:cs="仿宋" w:hint="eastAsia"/>
          <w:kern w:val="0"/>
          <w:sz w:val="32"/>
          <w:szCs w:val="32"/>
          <w:lang/>
        </w:rPr>
        <w:t>调剂小组的建议名单经本一级学科或专业学位类别学位点负责人审议并确认。</w:t>
      </w:r>
    </w:p>
    <w:p w:rsidR="00F1213C" w:rsidRDefault="00F1213C" w:rsidP="00F1213C">
      <w:pPr>
        <w:adjustRightInd w:val="0"/>
        <w:snapToGrid w:val="0"/>
        <w:spacing w:line="560" w:lineRule="exact"/>
        <w:ind w:firstLineChars="200" w:firstLine="640"/>
        <w:rPr>
          <w:rFonts w:ascii="仿宋" w:eastAsia="仿宋" w:hAnsi="仿宋" w:cs="仿宋"/>
          <w:kern w:val="0"/>
          <w:sz w:val="32"/>
          <w:szCs w:val="32"/>
          <w:lang/>
        </w:rPr>
      </w:pPr>
      <w:r>
        <w:rPr>
          <w:rFonts w:ascii="楷体_GB2312" w:eastAsia="楷体_GB2312" w:hAnsi="仿宋" w:cs="仿宋" w:hint="eastAsia"/>
          <w:kern w:val="0"/>
          <w:sz w:val="32"/>
          <w:szCs w:val="32"/>
          <w:lang/>
        </w:rPr>
        <w:t>5.学院复核调剂名单。</w:t>
      </w:r>
      <w:r>
        <w:rPr>
          <w:rFonts w:ascii="仿宋" w:eastAsia="仿宋" w:hAnsi="仿宋" w:cs="仿宋" w:hint="eastAsia"/>
          <w:kern w:val="0"/>
          <w:sz w:val="32"/>
          <w:szCs w:val="32"/>
          <w:lang/>
        </w:rPr>
        <w:t>学院研究生招生领导小组对学位点负责人审议通过的调剂名单进行认真复核，并报学校批准。</w:t>
      </w:r>
    </w:p>
    <w:p w:rsidR="00F1213C" w:rsidRDefault="00F1213C" w:rsidP="00F1213C">
      <w:pPr>
        <w:adjustRightInd w:val="0"/>
        <w:snapToGrid w:val="0"/>
        <w:spacing w:line="560" w:lineRule="exact"/>
        <w:ind w:firstLineChars="200" w:firstLine="640"/>
        <w:rPr>
          <w:rFonts w:ascii="仿宋" w:eastAsia="仿宋" w:hAnsi="仿宋" w:cs="仿宋"/>
          <w:kern w:val="0"/>
          <w:sz w:val="32"/>
          <w:szCs w:val="32"/>
          <w:lang/>
        </w:rPr>
      </w:pPr>
      <w:r>
        <w:rPr>
          <w:rFonts w:ascii="楷体_GB2312" w:eastAsia="楷体_GB2312" w:hAnsi="仿宋" w:cs="仿宋" w:hint="eastAsia"/>
          <w:kern w:val="0"/>
          <w:sz w:val="32"/>
          <w:szCs w:val="32"/>
          <w:lang/>
        </w:rPr>
        <w:t>6.学校批准调剂名单。</w:t>
      </w:r>
      <w:r>
        <w:rPr>
          <w:rFonts w:ascii="仿宋" w:eastAsia="仿宋" w:hAnsi="仿宋" w:cs="仿宋" w:hint="eastAsia"/>
          <w:kern w:val="0"/>
          <w:sz w:val="32"/>
          <w:szCs w:val="32"/>
          <w:lang/>
        </w:rPr>
        <w:t>学校研究生院审议并批准学院报送的调剂名单。</w:t>
      </w:r>
    </w:p>
    <w:p w:rsidR="00F1213C" w:rsidRDefault="00F1213C" w:rsidP="00F1213C">
      <w:pPr>
        <w:adjustRightInd w:val="0"/>
        <w:snapToGrid w:val="0"/>
        <w:spacing w:line="560" w:lineRule="exact"/>
        <w:ind w:firstLineChars="200" w:firstLine="640"/>
        <w:rPr>
          <w:rFonts w:ascii="仿宋" w:eastAsia="仿宋" w:hAnsi="仿宋" w:cs="仿宋" w:hint="eastAsia"/>
          <w:kern w:val="0"/>
          <w:sz w:val="32"/>
          <w:szCs w:val="32"/>
          <w:lang/>
        </w:rPr>
      </w:pPr>
      <w:r>
        <w:rPr>
          <w:rFonts w:ascii="楷体_GB2312" w:eastAsia="楷体_GB2312" w:hAnsi="仿宋" w:cs="仿宋" w:hint="eastAsia"/>
          <w:kern w:val="0"/>
          <w:sz w:val="32"/>
          <w:szCs w:val="32"/>
          <w:lang/>
        </w:rPr>
        <w:t>7.发复试通知。</w:t>
      </w:r>
      <w:r>
        <w:rPr>
          <w:rFonts w:ascii="仿宋" w:eastAsia="仿宋" w:hAnsi="仿宋" w:cs="仿宋" w:hint="eastAsia"/>
          <w:kern w:val="0"/>
          <w:sz w:val="32"/>
          <w:szCs w:val="32"/>
          <w:lang/>
        </w:rPr>
        <w:t>批准后的调剂名单在法学院网站公布，由我院向调剂考生发出复试通知，</w:t>
      </w:r>
      <w:r w:rsidRPr="00C24DAA">
        <w:rPr>
          <w:rFonts w:ascii="仿宋" w:eastAsia="仿宋" w:hAnsi="仿宋" w:cs="仿宋" w:hint="eastAsia"/>
          <w:kern w:val="0"/>
          <w:sz w:val="32"/>
          <w:szCs w:val="32"/>
          <w:lang/>
        </w:rPr>
        <w:t>请考生保持电话通畅。</w:t>
      </w:r>
    </w:p>
    <w:p w:rsidR="00F1213C" w:rsidRDefault="00F1213C" w:rsidP="00F1213C">
      <w:pPr>
        <w:adjustRightInd w:val="0"/>
        <w:snapToGrid w:val="0"/>
        <w:spacing w:line="560" w:lineRule="exact"/>
        <w:ind w:firstLineChars="200" w:firstLine="640"/>
        <w:rPr>
          <w:rFonts w:ascii="黑体" w:eastAsia="黑体" w:hAnsi="黑体" w:cs="仿宋" w:hint="eastAsia"/>
          <w:bCs/>
          <w:kern w:val="0"/>
          <w:sz w:val="32"/>
          <w:szCs w:val="32"/>
          <w:lang/>
        </w:rPr>
      </w:pPr>
      <w:r>
        <w:rPr>
          <w:rFonts w:ascii="黑体" w:eastAsia="黑体" w:hAnsi="黑体" w:cs="仿宋" w:hint="eastAsia"/>
          <w:bCs/>
          <w:kern w:val="0"/>
          <w:sz w:val="32"/>
          <w:szCs w:val="32"/>
          <w:lang/>
        </w:rPr>
        <w:t>四、调剂监督</w:t>
      </w:r>
    </w:p>
    <w:p w:rsidR="00F1213C" w:rsidRPr="000E1EFE" w:rsidRDefault="00F1213C" w:rsidP="00F1213C">
      <w:pPr>
        <w:adjustRightInd w:val="0"/>
        <w:snapToGrid w:val="0"/>
        <w:spacing w:line="560" w:lineRule="exact"/>
        <w:ind w:firstLineChars="200" w:firstLine="640"/>
        <w:rPr>
          <w:rFonts w:ascii="仿宋" w:eastAsia="仿宋" w:hAnsi="仿宋" w:cs="仿宋" w:hint="eastAsia"/>
          <w:kern w:val="0"/>
          <w:sz w:val="32"/>
          <w:szCs w:val="32"/>
          <w:lang/>
        </w:rPr>
      </w:pPr>
      <w:r w:rsidRPr="000E1EFE">
        <w:rPr>
          <w:rFonts w:ascii="仿宋" w:eastAsia="仿宋" w:hAnsi="仿宋" w:cs="仿宋" w:hint="eastAsia"/>
          <w:kern w:val="0"/>
          <w:sz w:val="32"/>
          <w:szCs w:val="32"/>
          <w:lang/>
        </w:rPr>
        <w:t>1.</w:t>
      </w:r>
      <w:r>
        <w:rPr>
          <w:rFonts w:ascii="仿宋" w:eastAsia="仿宋" w:hAnsi="仿宋" w:cs="仿宋" w:hint="eastAsia"/>
          <w:kern w:val="0"/>
          <w:sz w:val="32"/>
          <w:szCs w:val="32"/>
          <w:lang/>
        </w:rPr>
        <w:t>校纪委</w:t>
      </w:r>
      <w:r w:rsidRPr="000E1EFE">
        <w:rPr>
          <w:rFonts w:ascii="仿宋" w:eastAsia="仿宋" w:hAnsi="仿宋" w:cs="仿宋" w:hint="eastAsia"/>
          <w:kern w:val="0"/>
          <w:sz w:val="32"/>
          <w:szCs w:val="32"/>
          <w:lang/>
        </w:rPr>
        <w:t>（</w:t>
      </w:r>
      <w:r>
        <w:rPr>
          <w:rFonts w:ascii="仿宋" w:eastAsia="仿宋" w:hAnsi="仿宋" w:cs="仿宋" w:hint="eastAsia"/>
          <w:kern w:val="0"/>
          <w:sz w:val="32"/>
          <w:szCs w:val="32"/>
          <w:lang/>
        </w:rPr>
        <w:t>监察室</w:t>
      </w:r>
      <w:r w:rsidRPr="000E1EFE">
        <w:rPr>
          <w:rFonts w:ascii="仿宋" w:eastAsia="仿宋" w:hAnsi="仿宋" w:cs="仿宋" w:hint="eastAsia"/>
          <w:kern w:val="0"/>
          <w:sz w:val="32"/>
          <w:szCs w:val="32"/>
          <w:lang/>
        </w:rPr>
        <w:t>）和学院纪委对</w:t>
      </w:r>
      <w:r>
        <w:rPr>
          <w:rFonts w:ascii="仿宋" w:eastAsia="仿宋" w:hAnsi="仿宋" w:cs="仿宋" w:hint="eastAsia"/>
          <w:kern w:val="0"/>
          <w:sz w:val="32"/>
          <w:szCs w:val="32"/>
          <w:lang/>
        </w:rPr>
        <w:t>调剂</w:t>
      </w:r>
      <w:r w:rsidRPr="000E1EFE">
        <w:rPr>
          <w:rFonts w:ascii="仿宋" w:eastAsia="仿宋" w:hAnsi="仿宋" w:cs="仿宋" w:hint="eastAsia"/>
          <w:kern w:val="0"/>
          <w:sz w:val="32"/>
          <w:szCs w:val="32"/>
          <w:lang/>
        </w:rPr>
        <w:t>工作进行全面监督，监督举报邮箱为：jw5047@163.com。</w:t>
      </w:r>
    </w:p>
    <w:p w:rsidR="00F1213C" w:rsidRPr="000E1EFE" w:rsidRDefault="00F1213C" w:rsidP="00F1213C">
      <w:pPr>
        <w:adjustRightInd w:val="0"/>
        <w:snapToGrid w:val="0"/>
        <w:spacing w:line="560" w:lineRule="exact"/>
        <w:ind w:firstLineChars="200" w:firstLine="640"/>
        <w:rPr>
          <w:rFonts w:ascii="仿宋" w:eastAsia="仿宋" w:hAnsi="仿宋" w:cs="仿宋" w:hint="eastAsia"/>
          <w:kern w:val="0"/>
          <w:sz w:val="32"/>
          <w:szCs w:val="32"/>
          <w:lang/>
        </w:rPr>
      </w:pPr>
      <w:r>
        <w:rPr>
          <w:rFonts w:ascii="仿宋" w:eastAsia="仿宋" w:hAnsi="仿宋" w:cs="仿宋" w:hint="eastAsia"/>
          <w:kern w:val="0"/>
          <w:sz w:val="32"/>
          <w:szCs w:val="32"/>
          <w:lang/>
        </w:rPr>
        <w:t>2</w:t>
      </w:r>
      <w:r w:rsidRPr="000E1EFE">
        <w:rPr>
          <w:rFonts w:ascii="仿宋" w:eastAsia="仿宋" w:hAnsi="仿宋" w:cs="仿宋" w:hint="eastAsia"/>
          <w:kern w:val="0"/>
          <w:sz w:val="32"/>
          <w:szCs w:val="32"/>
          <w:lang/>
        </w:rPr>
        <w:t>.实行信息及时公布制度，相关信息及时在学院网站公布。</w:t>
      </w:r>
    </w:p>
    <w:p w:rsidR="00F1213C" w:rsidRPr="00671960" w:rsidRDefault="00F1213C" w:rsidP="00F1213C">
      <w:pPr>
        <w:adjustRightInd w:val="0"/>
        <w:snapToGrid w:val="0"/>
        <w:spacing w:line="560" w:lineRule="exact"/>
        <w:ind w:firstLineChars="200" w:firstLine="640"/>
        <w:rPr>
          <w:rFonts w:ascii="黑体" w:eastAsia="黑体" w:hAnsi="黑体" w:cs="仿宋" w:hint="eastAsia"/>
          <w:bCs/>
          <w:kern w:val="0"/>
          <w:sz w:val="32"/>
          <w:szCs w:val="32"/>
          <w:lang/>
        </w:rPr>
      </w:pPr>
      <w:r w:rsidRPr="00671960">
        <w:rPr>
          <w:rFonts w:ascii="黑体" w:eastAsia="黑体" w:hAnsi="黑体" w:cs="仿宋" w:hint="eastAsia"/>
          <w:bCs/>
          <w:kern w:val="0"/>
          <w:sz w:val="32"/>
          <w:szCs w:val="32"/>
          <w:lang/>
        </w:rPr>
        <w:t>五、</w:t>
      </w:r>
      <w:r>
        <w:rPr>
          <w:rFonts w:ascii="黑体" w:eastAsia="黑体" w:hAnsi="黑体" w:cs="仿宋" w:hint="eastAsia"/>
          <w:bCs/>
          <w:kern w:val="0"/>
          <w:sz w:val="32"/>
          <w:szCs w:val="32"/>
          <w:lang/>
        </w:rPr>
        <w:t>信息公开</w:t>
      </w:r>
    </w:p>
    <w:p w:rsidR="00F1213C" w:rsidRDefault="00F1213C" w:rsidP="00F1213C">
      <w:pPr>
        <w:adjustRightInd w:val="0"/>
        <w:snapToGrid w:val="0"/>
        <w:spacing w:line="560" w:lineRule="exact"/>
        <w:ind w:firstLineChars="200" w:firstLine="640"/>
        <w:rPr>
          <w:rFonts w:ascii="仿宋" w:eastAsia="仿宋" w:hAnsi="仿宋" w:cs="仿宋" w:hint="eastAsia"/>
          <w:kern w:val="0"/>
          <w:sz w:val="32"/>
          <w:szCs w:val="32"/>
          <w:lang/>
        </w:rPr>
      </w:pPr>
      <w:r>
        <w:rPr>
          <w:rFonts w:ascii="仿宋" w:eastAsia="仿宋" w:hAnsi="仿宋" w:cs="仿宋" w:hint="eastAsia"/>
          <w:kern w:val="0"/>
          <w:sz w:val="32"/>
          <w:szCs w:val="32"/>
          <w:lang/>
        </w:rPr>
        <w:t>调剂联系人：马老师，</w:t>
      </w:r>
      <w:r w:rsidRPr="000E1EFE">
        <w:rPr>
          <w:rFonts w:ascii="仿宋" w:eastAsia="仿宋" w:hAnsi="仿宋" w:cs="仿宋" w:hint="eastAsia"/>
          <w:kern w:val="0"/>
          <w:sz w:val="32"/>
          <w:szCs w:val="32"/>
          <w:lang/>
        </w:rPr>
        <w:t>电话：0571-2886</w:t>
      </w:r>
      <w:r>
        <w:rPr>
          <w:rFonts w:ascii="仿宋" w:eastAsia="仿宋" w:hAnsi="仿宋" w:cs="仿宋" w:hint="eastAsia"/>
          <w:kern w:val="0"/>
          <w:sz w:val="32"/>
          <w:szCs w:val="32"/>
          <w:lang/>
        </w:rPr>
        <w:t>9763；</w:t>
      </w:r>
      <w:r w:rsidRPr="000E1EFE">
        <w:rPr>
          <w:rFonts w:ascii="仿宋" w:eastAsia="仿宋" w:hAnsi="仿宋" w:cs="仿宋" w:hint="eastAsia"/>
          <w:kern w:val="0"/>
          <w:sz w:val="32"/>
          <w:szCs w:val="32"/>
          <w:lang/>
        </w:rPr>
        <w:t>邮箱：229033871@qq.com</w:t>
      </w:r>
      <w:r>
        <w:rPr>
          <w:rFonts w:ascii="仿宋" w:eastAsia="仿宋" w:hAnsi="仿宋" w:cs="仿宋" w:hint="eastAsia"/>
          <w:kern w:val="0"/>
          <w:sz w:val="32"/>
          <w:szCs w:val="32"/>
          <w:lang/>
        </w:rPr>
        <w:t>。</w:t>
      </w:r>
      <w:r w:rsidRPr="000E1EFE">
        <w:rPr>
          <w:rFonts w:ascii="仿宋" w:eastAsia="仿宋" w:hAnsi="仿宋" w:cs="仿宋" w:hint="eastAsia"/>
          <w:kern w:val="0"/>
          <w:sz w:val="32"/>
          <w:szCs w:val="32"/>
          <w:lang/>
        </w:rPr>
        <w:t>地址：</w:t>
      </w:r>
      <w:r>
        <w:rPr>
          <w:rFonts w:ascii="仿宋" w:eastAsia="仿宋" w:hAnsi="仿宋" w:cs="仿宋" w:hint="eastAsia"/>
          <w:kern w:val="0"/>
          <w:sz w:val="32"/>
          <w:szCs w:val="32"/>
          <w:lang/>
        </w:rPr>
        <w:t>浙江省杭州市余杭区仓前街道余杭塘路2318号</w:t>
      </w:r>
      <w:r w:rsidRPr="000E1EFE">
        <w:rPr>
          <w:rFonts w:ascii="仿宋" w:eastAsia="仿宋" w:hAnsi="仿宋" w:cs="仿宋" w:hint="eastAsia"/>
          <w:kern w:val="0"/>
          <w:sz w:val="32"/>
          <w:szCs w:val="32"/>
          <w:lang/>
        </w:rPr>
        <w:t>杭州师范大学仓前</w:t>
      </w:r>
      <w:proofErr w:type="gramStart"/>
      <w:r w:rsidRPr="000E1EFE">
        <w:rPr>
          <w:rFonts w:ascii="仿宋" w:eastAsia="仿宋" w:hAnsi="仿宋" w:cs="仿宋" w:hint="eastAsia"/>
          <w:kern w:val="0"/>
          <w:sz w:val="32"/>
          <w:szCs w:val="32"/>
          <w:lang/>
        </w:rPr>
        <w:t>校区恕园17号</w:t>
      </w:r>
      <w:proofErr w:type="gramEnd"/>
      <w:r w:rsidRPr="000E1EFE">
        <w:rPr>
          <w:rFonts w:ascii="仿宋" w:eastAsia="仿宋" w:hAnsi="仿宋" w:cs="仿宋" w:hint="eastAsia"/>
          <w:kern w:val="0"/>
          <w:sz w:val="32"/>
          <w:szCs w:val="32"/>
          <w:lang/>
        </w:rPr>
        <w:t>楼707室</w:t>
      </w:r>
      <w:r>
        <w:rPr>
          <w:rFonts w:ascii="仿宋" w:eastAsia="仿宋" w:hAnsi="仿宋" w:cs="仿宋" w:hint="eastAsia"/>
          <w:kern w:val="0"/>
          <w:sz w:val="32"/>
          <w:szCs w:val="32"/>
          <w:lang/>
        </w:rPr>
        <w:t>。</w:t>
      </w:r>
    </w:p>
    <w:p w:rsidR="00F1213C" w:rsidRDefault="00F1213C" w:rsidP="00F1213C">
      <w:pPr>
        <w:adjustRightInd w:val="0"/>
        <w:snapToGrid w:val="0"/>
        <w:spacing w:line="560" w:lineRule="exact"/>
        <w:ind w:firstLineChars="200" w:firstLine="640"/>
        <w:rPr>
          <w:rFonts w:ascii="仿宋" w:eastAsia="仿宋" w:hAnsi="仿宋" w:cs="仿宋" w:hint="eastAsia"/>
          <w:kern w:val="0"/>
          <w:sz w:val="32"/>
          <w:szCs w:val="32"/>
          <w:lang/>
        </w:rPr>
      </w:pPr>
    </w:p>
    <w:p w:rsidR="00F1213C" w:rsidRDefault="00F1213C" w:rsidP="00F1213C">
      <w:pPr>
        <w:adjustRightInd w:val="0"/>
        <w:snapToGrid w:val="0"/>
        <w:spacing w:line="560" w:lineRule="exact"/>
        <w:ind w:firstLineChars="200" w:firstLine="640"/>
        <w:rPr>
          <w:rFonts w:ascii="仿宋" w:eastAsia="仿宋" w:hAnsi="仿宋" w:cs="仿宋" w:hint="eastAsia"/>
          <w:kern w:val="0"/>
          <w:sz w:val="32"/>
          <w:szCs w:val="32"/>
          <w:lang/>
        </w:rPr>
      </w:pPr>
    </w:p>
    <w:p w:rsidR="00F1213C" w:rsidRDefault="00F1213C" w:rsidP="00F1213C">
      <w:pPr>
        <w:adjustRightInd w:val="0"/>
        <w:snapToGrid w:val="0"/>
        <w:spacing w:line="560" w:lineRule="exact"/>
        <w:ind w:firstLineChars="200" w:firstLine="640"/>
        <w:jc w:val="right"/>
        <w:rPr>
          <w:rFonts w:ascii="仿宋" w:eastAsia="仿宋" w:hAnsi="仿宋" w:cs="仿宋" w:hint="eastAsia"/>
          <w:kern w:val="0"/>
          <w:sz w:val="32"/>
          <w:szCs w:val="32"/>
          <w:lang/>
        </w:rPr>
      </w:pPr>
      <w:r>
        <w:rPr>
          <w:rFonts w:ascii="仿宋" w:eastAsia="仿宋" w:hAnsi="仿宋" w:cs="仿宋" w:hint="eastAsia"/>
          <w:kern w:val="0"/>
          <w:sz w:val="32"/>
          <w:szCs w:val="32"/>
          <w:lang/>
        </w:rPr>
        <w:t>杭州师范大学沈钧儒法学院</w:t>
      </w:r>
    </w:p>
    <w:p w:rsidR="00F1213C" w:rsidRPr="000E1EFE" w:rsidRDefault="00F1213C" w:rsidP="00F1213C">
      <w:pPr>
        <w:adjustRightInd w:val="0"/>
        <w:snapToGrid w:val="0"/>
        <w:spacing w:line="560" w:lineRule="exact"/>
        <w:ind w:firstLineChars="200" w:firstLine="640"/>
        <w:jc w:val="right"/>
        <w:rPr>
          <w:rFonts w:ascii="仿宋" w:eastAsia="仿宋" w:hAnsi="仿宋" w:cs="仿宋" w:hint="eastAsia"/>
          <w:kern w:val="0"/>
          <w:sz w:val="32"/>
          <w:szCs w:val="32"/>
          <w:lang/>
        </w:rPr>
      </w:pPr>
      <w:r>
        <w:rPr>
          <w:rFonts w:ascii="仿宋" w:eastAsia="仿宋" w:hAnsi="仿宋" w:cs="仿宋" w:hint="eastAsia"/>
          <w:kern w:val="0"/>
          <w:sz w:val="32"/>
          <w:szCs w:val="32"/>
          <w:lang/>
        </w:rPr>
        <w:t>2022年3月25日</w:t>
      </w:r>
    </w:p>
    <w:p w:rsidR="00CC1855" w:rsidRDefault="00CC1855"/>
    <w:sectPr w:rsidR="00CC18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213C"/>
    <w:rsid w:val="00CC1855"/>
    <w:rsid w:val="00F12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1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1289</Characters>
  <Application>Microsoft Office Word</Application>
  <DocSecurity>0</DocSecurity>
  <Lines>10</Lines>
  <Paragraphs>3</Paragraphs>
  <ScaleCrop>false</ScaleCrop>
  <Company>HP Inc.</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法学院</dc:creator>
  <cp:keywords/>
  <dc:description/>
  <cp:lastModifiedBy>法学院</cp:lastModifiedBy>
  <cp:revision>2</cp:revision>
  <dcterms:created xsi:type="dcterms:W3CDTF">2022-03-25T08:20:00Z</dcterms:created>
  <dcterms:modified xsi:type="dcterms:W3CDTF">2022-03-25T08:20:00Z</dcterms:modified>
</cp:coreProperties>
</file>